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069E" w14:textId="45A43E08" w:rsidR="00FE53CF" w:rsidRPr="008352C5" w:rsidRDefault="00FE53CF" w:rsidP="00FE53CF">
      <w:pPr>
        <w:pStyle w:val="3GPPHeader"/>
        <w:rPr>
          <w:lang w:val="en-US"/>
        </w:rPr>
      </w:pPr>
      <w:r w:rsidRPr="008352C5">
        <w:rPr>
          <w:lang w:val="en-US"/>
        </w:rPr>
        <w:t>3GPP TSG-RAN WG1</w:t>
      </w:r>
      <w:r w:rsidR="0088644C" w:rsidRPr="008352C5">
        <w:rPr>
          <w:lang w:val="en-US"/>
        </w:rPr>
        <w:t xml:space="preserve"> #91</w:t>
      </w:r>
      <w:r w:rsidRPr="008352C5">
        <w:rPr>
          <w:lang w:val="en-US"/>
        </w:rPr>
        <w:tab/>
      </w:r>
      <w:r w:rsidR="00BC38D2" w:rsidRPr="00BC38D2">
        <w:rPr>
          <w:lang w:val="en-US"/>
        </w:rPr>
        <w:t>R1-1720955</w:t>
      </w:r>
    </w:p>
    <w:p w14:paraId="2DCFC472" w14:textId="77777777" w:rsidR="0088644C" w:rsidRPr="008352C5" w:rsidRDefault="0088644C" w:rsidP="0088644C">
      <w:pPr>
        <w:pStyle w:val="3GPPHeader"/>
        <w:rPr>
          <w:lang w:val="en-US"/>
        </w:rPr>
      </w:pPr>
      <w:r w:rsidRPr="008352C5">
        <w:rPr>
          <w:lang w:val="en-US"/>
        </w:rPr>
        <w:t>Reno, US, 27</w:t>
      </w:r>
      <w:r w:rsidRPr="008352C5">
        <w:rPr>
          <w:vertAlign w:val="superscript"/>
          <w:lang w:val="en-US"/>
        </w:rPr>
        <w:t>th</w:t>
      </w:r>
      <w:r w:rsidRPr="008352C5">
        <w:rPr>
          <w:lang w:val="en-US"/>
        </w:rPr>
        <w:t xml:space="preserve"> Nov – 1</w:t>
      </w:r>
      <w:r w:rsidRPr="008352C5">
        <w:rPr>
          <w:vertAlign w:val="superscript"/>
          <w:lang w:val="en-US"/>
        </w:rPr>
        <w:t>st</w:t>
      </w:r>
      <w:r w:rsidRPr="008352C5">
        <w:rPr>
          <w:lang w:val="en-US"/>
        </w:rPr>
        <w:t xml:space="preserve"> Dec, 2017</w:t>
      </w:r>
    </w:p>
    <w:p w14:paraId="67CB0295" w14:textId="77777777" w:rsidR="00FE53CF" w:rsidRPr="008352C5" w:rsidRDefault="00FE53CF" w:rsidP="00FE53CF">
      <w:pPr>
        <w:pStyle w:val="3GPPHeader"/>
        <w:rPr>
          <w:lang w:val="en-US"/>
        </w:rPr>
      </w:pPr>
    </w:p>
    <w:p w14:paraId="722EFEBE" w14:textId="77777777" w:rsidR="00FE53CF" w:rsidRPr="008352C5" w:rsidRDefault="00FE53CF" w:rsidP="00FE53CF">
      <w:pPr>
        <w:pStyle w:val="3GPPHeader"/>
        <w:rPr>
          <w:lang w:val="en-US"/>
        </w:rPr>
      </w:pPr>
      <w:r w:rsidRPr="008352C5">
        <w:rPr>
          <w:lang w:val="en-US"/>
        </w:rPr>
        <w:t>Source:</w:t>
      </w:r>
      <w:r w:rsidRPr="008352C5">
        <w:rPr>
          <w:lang w:val="en-US"/>
        </w:rPr>
        <w:tab/>
        <w:t>Ericsson</w:t>
      </w:r>
    </w:p>
    <w:p w14:paraId="0FEFBF74" w14:textId="5CF8182F" w:rsidR="00FE53CF" w:rsidRPr="008352C5" w:rsidRDefault="00FE53CF" w:rsidP="00295AAD">
      <w:pPr>
        <w:pStyle w:val="3GPPHeader"/>
        <w:ind w:left="1797" w:hanging="1797"/>
        <w:rPr>
          <w:lang w:val="en-US"/>
        </w:rPr>
      </w:pPr>
      <w:r w:rsidRPr="008352C5">
        <w:rPr>
          <w:lang w:val="en-US"/>
        </w:rPr>
        <w:t>Title:</w:t>
      </w:r>
      <w:r w:rsidRPr="008352C5">
        <w:rPr>
          <w:lang w:val="en-US"/>
        </w:rPr>
        <w:tab/>
      </w:r>
      <w:r w:rsidR="005E36A6" w:rsidRPr="008352C5">
        <w:rPr>
          <w:lang w:val="en-US"/>
        </w:rPr>
        <w:t xml:space="preserve">IMT-2020 </w:t>
      </w:r>
      <w:proofErr w:type="spellStart"/>
      <w:r w:rsidR="005E36A6" w:rsidRPr="008352C5">
        <w:rPr>
          <w:lang w:val="en-US"/>
        </w:rPr>
        <w:t>self evaluation</w:t>
      </w:r>
      <w:proofErr w:type="spellEnd"/>
      <w:r w:rsidR="005E36A6" w:rsidRPr="008352C5">
        <w:rPr>
          <w:lang w:val="en-US"/>
        </w:rPr>
        <w:t xml:space="preserve">: </w:t>
      </w:r>
      <w:proofErr w:type="spellStart"/>
      <w:r w:rsidR="005E36A6" w:rsidRPr="008352C5">
        <w:rPr>
          <w:lang w:val="en-US"/>
        </w:rPr>
        <w:t>mMTC</w:t>
      </w:r>
      <w:proofErr w:type="spellEnd"/>
      <w:r w:rsidR="005E36A6" w:rsidRPr="008352C5">
        <w:rPr>
          <w:lang w:val="en-US"/>
        </w:rPr>
        <w:t xml:space="preserve"> connection density for LTE-MTC </w:t>
      </w:r>
      <w:r w:rsidR="005E36A6" w:rsidRPr="006350D4">
        <w:rPr>
          <w:lang w:val="en-US"/>
        </w:rPr>
        <w:t>and NB-IoT</w:t>
      </w:r>
    </w:p>
    <w:p w14:paraId="7B908580" w14:textId="6BFCB648" w:rsidR="00FE53CF" w:rsidRPr="00A61AE3" w:rsidRDefault="00FE53CF" w:rsidP="00FE53CF">
      <w:pPr>
        <w:pStyle w:val="3GPPHeader"/>
      </w:pPr>
      <w:r w:rsidRPr="002C7796">
        <w:t>Agenda Item:</w:t>
      </w:r>
      <w:r w:rsidRPr="002C7796">
        <w:tab/>
      </w:r>
      <w:r w:rsidR="00A6419D">
        <w:t>7.8</w:t>
      </w:r>
    </w:p>
    <w:p w14:paraId="725E80D3" w14:textId="53F37661" w:rsidR="00FE53CF" w:rsidRPr="00CE0424" w:rsidRDefault="00FE53CF" w:rsidP="00FE53CF">
      <w:pPr>
        <w:pStyle w:val="3GPPHeader"/>
      </w:pPr>
      <w:proofErr w:type="spellStart"/>
      <w:r w:rsidRPr="00327997">
        <w:t>Document</w:t>
      </w:r>
      <w:proofErr w:type="spellEnd"/>
      <w:r w:rsidRPr="00327997">
        <w:t xml:space="preserve"> for:</w:t>
      </w:r>
      <w:r w:rsidRPr="00327997">
        <w:tab/>
      </w:r>
      <w:proofErr w:type="spellStart"/>
      <w:r w:rsidR="002C7796">
        <w:t>Discussion</w:t>
      </w:r>
      <w:proofErr w:type="spellEnd"/>
    </w:p>
    <w:p w14:paraId="70A1F976" w14:textId="77777777" w:rsidR="00E90E49" w:rsidRPr="00CE0424" w:rsidRDefault="007F75D5" w:rsidP="00CE0424">
      <w:pPr>
        <w:pStyle w:val="Heading1"/>
      </w:pPr>
      <w:r>
        <w:t>Introduction</w:t>
      </w:r>
    </w:p>
    <w:p w14:paraId="014C8F9F" w14:textId="48ECA507" w:rsidR="000C4441" w:rsidRPr="008352C5" w:rsidRDefault="00F1237D" w:rsidP="000202F9">
      <w:pPr>
        <w:pStyle w:val="BodyText"/>
        <w:rPr>
          <w:lang w:val="en-US"/>
        </w:rPr>
      </w:pPr>
      <w:bookmarkStart w:id="0" w:name="_Ref178064866"/>
      <w:r w:rsidRPr="008352C5">
        <w:rPr>
          <w:lang w:val="en-US"/>
        </w:rPr>
        <w:t xml:space="preserve">3GPP has as part of the New Study Item on Self Evaluation towards IMT-2020 Submission </w:t>
      </w:r>
      <w:r w:rsidR="000A087D">
        <w:fldChar w:fldCharType="begin"/>
      </w:r>
      <w:r w:rsidR="000A087D" w:rsidRPr="008352C5">
        <w:rPr>
          <w:lang w:val="en-US"/>
        </w:rPr>
        <w:instrText xml:space="preserve"> REF _Ref494203772 \r \h </w:instrText>
      </w:r>
      <w:r w:rsidR="000A087D">
        <w:fldChar w:fldCharType="separate"/>
      </w:r>
      <w:r w:rsidR="001457CD">
        <w:rPr>
          <w:lang w:val="en-US"/>
        </w:rPr>
        <w:t>[1]</w:t>
      </w:r>
      <w:r w:rsidR="000A087D">
        <w:fldChar w:fldCharType="end"/>
      </w:r>
      <w:r w:rsidR="000A087D" w:rsidRPr="008352C5">
        <w:rPr>
          <w:lang w:val="en-US"/>
        </w:rPr>
        <w:t xml:space="preserve"> </w:t>
      </w:r>
      <w:r w:rsidRPr="008352C5">
        <w:rPr>
          <w:lang w:val="en-US"/>
        </w:rPr>
        <w:t>agreed to “</w:t>
      </w:r>
      <w:r w:rsidRPr="008352C5">
        <w:rPr>
          <w:i/>
          <w:iCs/>
          <w:lang w:val="en-US"/>
        </w:rPr>
        <w:t xml:space="preserve">Provide </w:t>
      </w:r>
      <w:proofErr w:type="spellStart"/>
      <w:r w:rsidRPr="008352C5">
        <w:rPr>
          <w:i/>
          <w:iCs/>
          <w:lang w:val="en-US"/>
        </w:rPr>
        <w:t>self evaluation</w:t>
      </w:r>
      <w:proofErr w:type="spellEnd"/>
      <w:r w:rsidRPr="008352C5">
        <w:rPr>
          <w:i/>
          <w:iCs/>
          <w:lang w:val="en-US"/>
        </w:rPr>
        <w:t xml:space="preserve"> results against technical performance requirements for </w:t>
      </w:r>
      <w:proofErr w:type="spellStart"/>
      <w:r w:rsidRPr="008352C5">
        <w:rPr>
          <w:i/>
          <w:iCs/>
          <w:lang w:val="en-US"/>
        </w:rPr>
        <w:t>mMTC</w:t>
      </w:r>
      <w:proofErr w:type="spellEnd"/>
      <w:r w:rsidRPr="008352C5">
        <w:rPr>
          <w:i/>
          <w:iCs/>
          <w:lang w:val="en-US"/>
        </w:rPr>
        <w:t xml:space="preserve"> as per defined in Report ITU-R </w:t>
      </w:r>
      <w:proofErr w:type="gramStart"/>
      <w:r w:rsidRPr="008352C5">
        <w:rPr>
          <w:i/>
          <w:iCs/>
          <w:lang w:val="en-US"/>
        </w:rPr>
        <w:t>M.[</w:t>
      </w:r>
      <w:proofErr w:type="gramEnd"/>
      <w:r w:rsidRPr="008352C5">
        <w:rPr>
          <w:i/>
          <w:iCs/>
          <w:lang w:val="en-US"/>
        </w:rPr>
        <w:t>IMT-2020. TECH PERF REQ]  [RAN1, RAN2], including Connection density</w:t>
      </w:r>
      <w:r w:rsidRPr="008352C5">
        <w:rPr>
          <w:lang w:val="en-US"/>
        </w:rPr>
        <w:t>”</w:t>
      </w:r>
      <w:r w:rsidR="000C4441" w:rsidRPr="008352C5">
        <w:rPr>
          <w:lang w:val="en-US"/>
        </w:rPr>
        <w:t>.</w:t>
      </w:r>
    </w:p>
    <w:p w14:paraId="46E6DEC5" w14:textId="219AC2CF" w:rsidR="00FE53CF" w:rsidRPr="008352C5" w:rsidRDefault="000C4441" w:rsidP="006B7EB1">
      <w:pPr>
        <w:pStyle w:val="BodyText"/>
        <w:rPr>
          <w:lang w:val="en-US"/>
        </w:rPr>
      </w:pPr>
      <w:r w:rsidRPr="008352C5">
        <w:rPr>
          <w:lang w:val="en-US"/>
        </w:rPr>
        <w:t xml:space="preserve">A submission time plan has also been agreed </w:t>
      </w:r>
      <w:r w:rsidR="00450710">
        <w:fldChar w:fldCharType="begin"/>
      </w:r>
      <w:r w:rsidR="00450710" w:rsidRPr="008352C5">
        <w:rPr>
          <w:lang w:val="en-US"/>
        </w:rPr>
        <w:instrText xml:space="preserve"> REF _Ref494208185 \n \h </w:instrText>
      </w:r>
      <w:r w:rsidR="00450710">
        <w:fldChar w:fldCharType="separate"/>
      </w:r>
      <w:r w:rsidR="001457CD">
        <w:rPr>
          <w:lang w:val="en-US"/>
        </w:rPr>
        <w:t>[2]</w:t>
      </w:r>
      <w:r w:rsidR="00450710">
        <w:fldChar w:fldCharType="end"/>
      </w:r>
      <w:r w:rsidR="00450710" w:rsidRPr="008352C5">
        <w:rPr>
          <w:lang w:val="en-US"/>
        </w:rPr>
        <w:t xml:space="preserve"> </w:t>
      </w:r>
      <w:r w:rsidRPr="008352C5">
        <w:rPr>
          <w:lang w:val="en-US"/>
        </w:rPr>
        <w:t>where the 3</w:t>
      </w:r>
      <w:bookmarkStart w:id="1" w:name="_GoBack"/>
      <w:bookmarkEnd w:id="1"/>
      <w:r w:rsidRPr="008352C5">
        <w:rPr>
          <w:lang w:val="en-US"/>
        </w:rPr>
        <w:t>GPP meetings for submission of description and compliance templates a</w:t>
      </w:r>
      <w:r w:rsidR="00F24CA2" w:rsidRPr="008352C5">
        <w:rPr>
          <w:lang w:val="en-US"/>
        </w:rPr>
        <w:t>ccording to report IMT-</w:t>
      </w:r>
      <w:r w:rsidRPr="008352C5">
        <w:rPr>
          <w:lang w:val="en-US"/>
        </w:rPr>
        <w:t>2020.</w:t>
      </w:r>
      <w:r w:rsidR="00F24CA2" w:rsidRPr="008352C5">
        <w:rPr>
          <w:lang w:val="en-US"/>
        </w:rPr>
        <w:t>SUBMISSION</w:t>
      </w:r>
      <w:r w:rsidRPr="008352C5">
        <w:rPr>
          <w:lang w:val="en-US"/>
        </w:rPr>
        <w:t xml:space="preserve"> </w:t>
      </w:r>
      <w:r w:rsidR="00A825DF">
        <w:fldChar w:fldCharType="begin"/>
      </w:r>
      <w:r w:rsidR="00A825DF" w:rsidRPr="008352C5">
        <w:rPr>
          <w:lang w:val="en-US"/>
        </w:rPr>
        <w:instrText xml:space="preserve"> REF _Ref494726175 \r \h </w:instrText>
      </w:r>
      <w:r w:rsidR="00A825DF">
        <w:fldChar w:fldCharType="separate"/>
      </w:r>
      <w:r w:rsidR="001457CD">
        <w:rPr>
          <w:lang w:val="en-US"/>
        </w:rPr>
        <w:t>[3]</w:t>
      </w:r>
      <w:r w:rsidR="00A825DF">
        <w:fldChar w:fldCharType="end"/>
      </w:r>
      <w:r w:rsidR="00A825DF" w:rsidRPr="008352C5">
        <w:rPr>
          <w:lang w:val="en-US"/>
        </w:rPr>
        <w:t xml:space="preserve"> </w:t>
      </w:r>
      <w:r w:rsidRPr="008352C5">
        <w:rPr>
          <w:lang w:val="en-US"/>
        </w:rPr>
        <w:t xml:space="preserve">are set. </w:t>
      </w:r>
      <w:r w:rsidR="00573CD1" w:rsidRPr="008352C5">
        <w:rPr>
          <w:lang w:val="en-US"/>
        </w:rPr>
        <w:t xml:space="preserve">Part of the compliance template is the Compliance template for technical performance which for </w:t>
      </w:r>
      <w:proofErr w:type="spellStart"/>
      <w:r w:rsidR="00573CD1" w:rsidRPr="008352C5">
        <w:rPr>
          <w:lang w:val="en-US"/>
        </w:rPr>
        <w:t>mMTC</w:t>
      </w:r>
      <w:proofErr w:type="spellEnd"/>
      <w:r w:rsidR="00573CD1" w:rsidRPr="008352C5">
        <w:rPr>
          <w:lang w:val="en-US"/>
        </w:rPr>
        <w:t xml:space="preserve"> contain</w:t>
      </w:r>
      <w:r w:rsidR="00660904" w:rsidRPr="008352C5">
        <w:rPr>
          <w:lang w:val="en-US"/>
        </w:rPr>
        <w:t>s</w:t>
      </w:r>
      <w:r w:rsidR="00573CD1" w:rsidRPr="008352C5">
        <w:rPr>
          <w:lang w:val="en-US"/>
        </w:rPr>
        <w:t xml:space="preserve"> the minimum technical performance requirement item Connection density.</w:t>
      </w:r>
      <w:r w:rsidR="00A56BA6" w:rsidRPr="008352C5">
        <w:rPr>
          <w:lang w:val="en-US"/>
        </w:rPr>
        <w:t xml:space="preserve"> To fulfil this requirement 3GPP must show that at least one</w:t>
      </w:r>
      <w:r w:rsidR="00B017EB" w:rsidRPr="008352C5">
        <w:rPr>
          <w:lang w:val="en-US"/>
        </w:rPr>
        <w:t xml:space="preserve"> of</w:t>
      </w:r>
      <w:r w:rsidR="00A56BA6" w:rsidRPr="008352C5">
        <w:rPr>
          <w:lang w:val="en-US"/>
        </w:rPr>
        <w:t xml:space="preserve"> the candidate Radio Interface Technologies (RITs) included in the Set of Radio Interface Technologies (SRITs) submitted to ITU</w:t>
      </w:r>
      <w:r w:rsidR="00450710" w:rsidRPr="008352C5">
        <w:rPr>
          <w:lang w:val="en-US"/>
        </w:rPr>
        <w:noBreakHyphen/>
      </w:r>
      <w:r w:rsidR="00A56BA6" w:rsidRPr="008352C5">
        <w:rPr>
          <w:lang w:val="en-US"/>
        </w:rPr>
        <w:t>R supports a connection density of 1 000 000 devices per km</w:t>
      </w:r>
      <w:r w:rsidR="00A56BA6" w:rsidRPr="008352C5">
        <w:rPr>
          <w:vertAlign w:val="superscript"/>
          <w:lang w:val="en-US"/>
        </w:rPr>
        <w:t>2</w:t>
      </w:r>
      <w:r w:rsidR="00A56BA6" w:rsidRPr="008352C5">
        <w:rPr>
          <w:lang w:val="en-US"/>
        </w:rPr>
        <w:t>.</w:t>
      </w:r>
      <w:r w:rsidR="00E36426" w:rsidRPr="008352C5">
        <w:rPr>
          <w:lang w:val="en-US"/>
        </w:rPr>
        <w:t xml:space="preserve"> The evaluation is to</w:t>
      </w:r>
      <w:r w:rsidR="00B017EB" w:rsidRPr="008352C5">
        <w:rPr>
          <w:lang w:val="en-US"/>
        </w:rPr>
        <w:t xml:space="preserve"> be</w:t>
      </w:r>
      <w:r w:rsidR="00E36426" w:rsidRPr="008352C5">
        <w:rPr>
          <w:lang w:val="en-US"/>
        </w:rPr>
        <w:t xml:space="preserve"> performed in accordance to test environment Urban Macro-</w:t>
      </w:r>
      <w:proofErr w:type="spellStart"/>
      <w:r w:rsidR="00E36426" w:rsidRPr="008352C5">
        <w:rPr>
          <w:lang w:val="en-US"/>
        </w:rPr>
        <w:t>mMTC</w:t>
      </w:r>
      <w:proofErr w:type="spellEnd"/>
      <w:r w:rsidR="00E36426" w:rsidRPr="008352C5">
        <w:rPr>
          <w:lang w:val="en-US"/>
        </w:rPr>
        <w:t xml:space="preserve"> as described in </w:t>
      </w:r>
      <w:r w:rsidR="00AC050D" w:rsidRPr="008352C5">
        <w:rPr>
          <w:lang w:val="en-US"/>
        </w:rPr>
        <w:t>report IMT-2020.EVAL</w:t>
      </w:r>
      <w:r w:rsidR="008A20B2" w:rsidRPr="008352C5">
        <w:rPr>
          <w:lang w:val="en-US"/>
        </w:rPr>
        <w:t xml:space="preserve"> </w:t>
      </w:r>
      <w:r w:rsidR="008A20B2">
        <w:fldChar w:fldCharType="begin"/>
      </w:r>
      <w:r w:rsidR="008A20B2" w:rsidRPr="008352C5">
        <w:rPr>
          <w:lang w:val="en-US"/>
        </w:rPr>
        <w:instrText xml:space="preserve"> REF _Ref494209264 \r \h </w:instrText>
      </w:r>
      <w:r w:rsidR="008A20B2">
        <w:fldChar w:fldCharType="separate"/>
      </w:r>
      <w:r w:rsidR="001457CD">
        <w:rPr>
          <w:lang w:val="en-US"/>
        </w:rPr>
        <w:t>[4]</w:t>
      </w:r>
      <w:r w:rsidR="008A20B2">
        <w:fldChar w:fldCharType="end"/>
      </w:r>
      <w:r w:rsidR="00AC050D" w:rsidRPr="008352C5">
        <w:rPr>
          <w:lang w:val="en-US"/>
        </w:rPr>
        <w:t>.</w:t>
      </w:r>
    </w:p>
    <w:p w14:paraId="30FE81B1" w14:textId="1ED2E919" w:rsidR="003C1605" w:rsidRPr="008352C5" w:rsidRDefault="00FE53CF" w:rsidP="00731228">
      <w:pPr>
        <w:pStyle w:val="BodyText"/>
        <w:rPr>
          <w:lang w:val="en-US"/>
        </w:rPr>
      </w:pPr>
      <w:r w:rsidRPr="008352C5">
        <w:rPr>
          <w:lang w:val="en-US"/>
        </w:rPr>
        <w:t xml:space="preserve">In this contribution, we present </w:t>
      </w:r>
      <w:r w:rsidR="008A20B2" w:rsidRPr="008352C5">
        <w:rPr>
          <w:lang w:val="en-US"/>
        </w:rPr>
        <w:t xml:space="preserve">initial results </w:t>
      </w:r>
      <w:r w:rsidR="00DE365D" w:rsidRPr="008352C5">
        <w:rPr>
          <w:lang w:val="en-US"/>
        </w:rPr>
        <w:t xml:space="preserve">on Connection Density </w:t>
      </w:r>
      <w:r w:rsidR="008A20B2" w:rsidRPr="008352C5">
        <w:rPr>
          <w:lang w:val="en-US"/>
        </w:rPr>
        <w:t xml:space="preserve">for LTE </w:t>
      </w:r>
      <w:r w:rsidR="00DE365D" w:rsidRPr="008352C5">
        <w:rPr>
          <w:lang w:val="en-US"/>
        </w:rPr>
        <w:t>Bandwidth reduced Low complexity (BL) UEs operating in Coverage Enhanced (CE) modes A and B, hereafter referred to as LTE-M operation.</w:t>
      </w:r>
      <w:r w:rsidR="008A20B2" w:rsidRPr="008352C5">
        <w:rPr>
          <w:lang w:val="en-US"/>
        </w:rPr>
        <w:t xml:space="preserve"> </w:t>
      </w:r>
      <w:r w:rsidR="003C1605" w:rsidRPr="008352C5">
        <w:rPr>
          <w:lang w:val="en-US"/>
        </w:rPr>
        <w:t xml:space="preserve">It is shown that </w:t>
      </w:r>
      <w:r w:rsidR="008352C5">
        <w:rPr>
          <w:lang w:val="en-US"/>
        </w:rPr>
        <w:t>LTE-M</w:t>
      </w:r>
      <w:r w:rsidR="008352C5" w:rsidRPr="008352C5">
        <w:rPr>
          <w:lang w:val="en-US"/>
        </w:rPr>
        <w:t xml:space="preserve"> </w:t>
      </w:r>
      <w:r w:rsidR="003A4554" w:rsidRPr="008352C5">
        <w:rPr>
          <w:lang w:val="en-US"/>
        </w:rPr>
        <w:t>ha</w:t>
      </w:r>
      <w:r w:rsidR="008352C5">
        <w:rPr>
          <w:lang w:val="en-US"/>
        </w:rPr>
        <w:t>s</w:t>
      </w:r>
      <w:r w:rsidR="003A4554" w:rsidRPr="008352C5">
        <w:rPr>
          <w:lang w:val="en-US"/>
        </w:rPr>
        <w:t xml:space="preserve"> the potential to</w:t>
      </w:r>
      <w:r w:rsidR="003C1605" w:rsidRPr="008352C5">
        <w:rPr>
          <w:lang w:val="en-US"/>
        </w:rPr>
        <w:t xml:space="preserve"> </w:t>
      </w:r>
      <w:r w:rsidR="003A4554" w:rsidRPr="008352C5">
        <w:rPr>
          <w:lang w:val="en-US"/>
        </w:rPr>
        <w:t>meet</w:t>
      </w:r>
      <w:r w:rsidR="003C1605" w:rsidRPr="008352C5">
        <w:rPr>
          <w:lang w:val="en-US"/>
        </w:rPr>
        <w:t xml:space="preserve"> the </w:t>
      </w:r>
      <w:r w:rsidR="003A4554" w:rsidRPr="008352C5">
        <w:rPr>
          <w:lang w:val="en-US"/>
        </w:rPr>
        <w:t>IMT-2020</w:t>
      </w:r>
      <w:r w:rsidR="003C1605" w:rsidRPr="008352C5">
        <w:rPr>
          <w:lang w:val="en-US"/>
        </w:rPr>
        <w:t xml:space="preserve"> requirement</w:t>
      </w:r>
      <w:r w:rsidR="003A4554" w:rsidRPr="008352C5">
        <w:rPr>
          <w:lang w:val="en-US"/>
        </w:rPr>
        <w:t xml:space="preserve"> and be part of the 3GPP submission to ITU-R.</w:t>
      </w:r>
      <w:r w:rsidR="0090449C">
        <w:rPr>
          <w:lang w:val="en-US"/>
        </w:rPr>
        <w:t xml:space="preserve"> Corresponding evaluations for NB-IoT is currently performed and are expected to be presented in a later revision of this contribution. </w:t>
      </w:r>
    </w:p>
    <w:p w14:paraId="69612DEE" w14:textId="6E16DFAB" w:rsidR="0024623A" w:rsidRPr="008352C5" w:rsidRDefault="00DE365D" w:rsidP="00731228">
      <w:pPr>
        <w:pStyle w:val="BodyText"/>
        <w:rPr>
          <w:lang w:val="en-US"/>
        </w:rPr>
      </w:pPr>
      <w:r w:rsidRPr="008352C5">
        <w:rPr>
          <w:lang w:val="en-US"/>
        </w:rPr>
        <w:t xml:space="preserve">The contribution also </w:t>
      </w:r>
      <w:r w:rsidR="0024623A" w:rsidRPr="008352C5">
        <w:rPr>
          <w:lang w:val="en-US"/>
        </w:rPr>
        <w:t>introduces</w:t>
      </w:r>
      <w:r w:rsidRPr="008352C5">
        <w:rPr>
          <w:lang w:val="en-US"/>
        </w:rPr>
        <w:t xml:space="preserve"> </w:t>
      </w:r>
      <w:r w:rsidR="0024623A" w:rsidRPr="008352C5">
        <w:rPr>
          <w:lang w:val="en-US"/>
        </w:rPr>
        <w:t xml:space="preserve">the </w:t>
      </w:r>
      <w:r w:rsidR="001F046B" w:rsidRPr="008352C5">
        <w:rPr>
          <w:lang w:val="en-US"/>
        </w:rPr>
        <w:t>c</w:t>
      </w:r>
      <w:r w:rsidR="0024623A" w:rsidRPr="008352C5">
        <w:rPr>
          <w:lang w:val="en-US"/>
        </w:rPr>
        <w:t xml:space="preserve">onnection density requirement definition including the </w:t>
      </w:r>
      <w:r w:rsidR="00F1009E">
        <w:rPr>
          <w:lang w:val="en-US"/>
        </w:rPr>
        <w:t xml:space="preserve">by IMT-2020 </w:t>
      </w:r>
      <w:r w:rsidR="00692644" w:rsidRPr="008352C5">
        <w:rPr>
          <w:lang w:val="en-US"/>
        </w:rPr>
        <w:t>allowed system</w:t>
      </w:r>
      <w:r w:rsidR="0024623A" w:rsidRPr="008352C5">
        <w:rPr>
          <w:lang w:val="en-US"/>
        </w:rPr>
        <w:t xml:space="preserve"> </w:t>
      </w:r>
      <w:r w:rsidR="00692644" w:rsidRPr="008352C5">
        <w:rPr>
          <w:lang w:val="en-US"/>
        </w:rPr>
        <w:t xml:space="preserve">simulation procedures </w:t>
      </w:r>
      <w:r w:rsidR="0024623A" w:rsidRPr="008352C5">
        <w:rPr>
          <w:lang w:val="en-US"/>
        </w:rPr>
        <w:t xml:space="preserve">and </w:t>
      </w:r>
      <w:r w:rsidRPr="008352C5">
        <w:rPr>
          <w:lang w:val="en-US"/>
        </w:rPr>
        <w:t xml:space="preserve">some of the most relevant </w:t>
      </w:r>
      <w:r w:rsidR="0024623A" w:rsidRPr="008352C5">
        <w:rPr>
          <w:lang w:val="en-US"/>
        </w:rPr>
        <w:t xml:space="preserve">simulation </w:t>
      </w:r>
      <w:r w:rsidR="00755E11" w:rsidRPr="008352C5">
        <w:rPr>
          <w:lang w:val="en-US"/>
        </w:rPr>
        <w:t xml:space="preserve">assumptions </w:t>
      </w:r>
      <w:r w:rsidR="00F20F65" w:rsidRPr="008352C5">
        <w:rPr>
          <w:lang w:val="en-US"/>
        </w:rPr>
        <w:t>defining the</w:t>
      </w:r>
      <w:r w:rsidR="00755E11" w:rsidRPr="008352C5">
        <w:rPr>
          <w:lang w:val="en-US"/>
        </w:rPr>
        <w:t xml:space="preserve"> test environment Urban Macro</w:t>
      </w:r>
      <w:r w:rsidR="003C1605" w:rsidRPr="008352C5">
        <w:rPr>
          <w:lang w:val="en-US"/>
        </w:rPr>
        <w:t>-</w:t>
      </w:r>
      <w:proofErr w:type="spellStart"/>
      <w:r w:rsidR="003C1605" w:rsidRPr="008352C5">
        <w:rPr>
          <w:lang w:val="en-US"/>
        </w:rPr>
        <w:t>mMTC</w:t>
      </w:r>
      <w:proofErr w:type="spellEnd"/>
      <w:r w:rsidR="0024623A" w:rsidRPr="008352C5">
        <w:rPr>
          <w:lang w:val="en-US"/>
        </w:rPr>
        <w:t>.</w:t>
      </w:r>
    </w:p>
    <w:p w14:paraId="08AD895C" w14:textId="434EE367" w:rsidR="00FE53CF" w:rsidRPr="008352C5" w:rsidRDefault="0024623A" w:rsidP="00731228">
      <w:pPr>
        <w:pStyle w:val="BodyText"/>
        <w:rPr>
          <w:lang w:val="en-US"/>
        </w:rPr>
      </w:pPr>
      <w:r w:rsidRPr="008352C5">
        <w:rPr>
          <w:lang w:val="en-US"/>
        </w:rPr>
        <w:t>Finally</w:t>
      </w:r>
      <w:r w:rsidR="00FA7027" w:rsidRPr="008352C5">
        <w:rPr>
          <w:lang w:val="en-US"/>
        </w:rPr>
        <w:t>,</w:t>
      </w:r>
      <w:r w:rsidRPr="008352C5">
        <w:rPr>
          <w:lang w:val="en-US"/>
        </w:rPr>
        <w:t xml:space="preserve"> the contribution outlines the remaining work that is </w:t>
      </w:r>
      <w:r w:rsidR="00FA7027" w:rsidRPr="008352C5">
        <w:rPr>
          <w:lang w:val="en-US"/>
        </w:rPr>
        <w:t>needed</w:t>
      </w:r>
      <w:r w:rsidRPr="008352C5">
        <w:rPr>
          <w:lang w:val="en-US"/>
        </w:rPr>
        <w:t xml:space="preserve"> to produce </w:t>
      </w:r>
      <w:r w:rsidR="007D7946" w:rsidRPr="008352C5">
        <w:rPr>
          <w:lang w:val="en-US"/>
        </w:rPr>
        <w:t xml:space="preserve">the </w:t>
      </w:r>
      <w:r w:rsidRPr="008352C5">
        <w:rPr>
          <w:lang w:val="en-US"/>
        </w:rPr>
        <w:t xml:space="preserve">final input on </w:t>
      </w:r>
      <w:r w:rsidR="00B50672" w:rsidRPr="008352C5">
        <w:rPr>
          <w:lang w:val="en-US"/>
        </w:rPr>
        <w:t xml:space="preserve">IMT-2020 </w:t>
      </w:r>
      <w:r w:rsidR="001F046B" w:rsidRPr="008352C5">
        <w:rPr>
          <w:lang w:val="en-US"/>
        </w:rPr>
        <w:t xml:space="preserve">connection </w:t>
      </w:r>
      <w:r w:rsidRPr="008352C5">
        <w:rPr>
          <w:lang w:val="en-US"/>
        </w:rPr>
        <w:t>density to RAN#81.</w:t>
      </w:r>
    </w:p>
    <w:bookmarkEnd w:id="0"/>
    <w:p w14:paraId="53EF906F" w14:textId="59EF8D6B" w:rsidR="004000E8" w:rsidRDefault="0024623A" w:rsidP="00CE0424">
      <w:pPr>
        <w:pStyle w:val="Heading1"/>
      </w:pPr>
      <w:r>
        <w:t xml:space="preserve">Introduction to the Connection density </w:t>
      </w:r>
      <w:r w:rsidR="00241D0D">
        <w:t>requirement</w:t>
      </w:r>
    </w:p>
    <w:p w14:paraId="19915CC4" w14:textId="776B8695" w:rsidR="001B7402" w:rsidRDefault="00241D0D" w:rsidP="007012A7">
      <w:pPr>
        <w:pStyle w:val="Heading2"/>
      </w:pPr>
      <w:r>
        <w:t>Requirement definition</w:t>
      </w:r>
    </w:p>
    <w:p w14:paraId="649B5474" w14:textId="471F66C2" w:rsidR="005E57BC" w:rsidRPr="008352C5" w:rsidRDefault="005E57BC" w:rsidP="000A087D">
      <w:pPr>
        <w:rPr>
          <w:lang w:val="en-US"/>
        </w:rPr>
      </w:pPr>
      <w:r w:rsidRPr="008352C5">
        <w:rPr>
          <w:lang w:val="en-US"/>
        </w:rPr>
        <w:t xml:space="preserve">The connection density requirement </w:t>
      </w:r>
      <w:r w:rsidR="00734DEC" w:rsidRPr="008352C5">
        <w:rPr>
          <w:lang w:val="en-US"/>
        </w:rPr>
        <w:t>requires</w:t>
      </w:r>
      <w:r w:rsidRPr="008352C5">
        <w:rPr>
          <w:lang w:val="en-US"/>
        </w:rPr>
        <w:t xml:space="preserve"> </w:t>
      </w:r>
      <w:r w:rsidR="00FA7027" w:rsidRPr="008352C5">
        <w:rPr>
          <w:lang w:val="en-US"/>
        </w:rPr>
        <w:t>a RIT to</w:t>
      </w:r>
      <w:r w:rsidRPr="008352C5">
        <w:rPr>
          <w:lang w:val="en-US"/>
        </w:rPr>
        <w:t xml:space="preserve"> </w:t>
      </w:r>
      <w:r w:rsidR="00FA7027" w:rsidRPr="008352C5">
        <w:rPr>
          <w:lang w:val="en-US"/>
        </w:rPr>
        <w:t xml:space="preserve">provide service </w:t>
      </w:r>
      <w:r w:rsidR="00B33808" w:rsidRPr="008352C5">
        <w:rPr>
          <w:lang w:val="en-US"/>
        </w:rPr>
        <w:t xml:space="preserve">with certain </w:t>
      </w:r>
      <w:proofErr w:type="spellStart"/>
      <w:r w:rsidR="00B33808" w:rsidRPr="008352C5">
        <w:rPr>
          <w:lang w:val="en-US"/>
        </w:rPr>
        <w:t>QoS</w:t>
      </w:r>
      <w:proofErr w:type="spellEnd"/>
      <w:r w:rsidR="00B33808" w:rsidRPr="008352C5">
        <w:rPr>
          <w:lang w:val="en-US"/>
        </w:rPr>
        <w:t xml:space="preserve"> </w:t>
      </w:r>
      <w:r w:rsidR="00FA7027" w:rsidRPr="008352C5">
        <w:rPr>
          <w:lang w:val="en-US"/>
        </w:rPr>
        <w:t>to</w:t>
      </w:r>
      <w:r w:rsidRPr="008352C5">
        <w:rPr>
          <w:lang w:val="en-US"/>
        </w:rPr>
        <w:t xml:space="preserve"> 1 000 000 devices per km</w:t>
      </w:r>
      <w:r w:rsidRPr="008352C5">
        <w:rPr>
          <w:vertAlign w:val="superscript"/>
          <w:lang w:val="en-US"/>
        </w:rPr>
        <w:t>2</w:t>
      </w:r>
      <w:r w:rsidRPr="008352C5">
        <w:rPr>
          <w:lang w:val="en-US"/>
        </w:rPr>
        <w:t xml:space="preserve"> at a grade of service of 99 percent. Service is considered provided when a </w:t>
      </w:r>
      <w:r w:rsidR="00FA7027" w:rsidRPr="008352C5">
        <w:rPr>
          <w:lang w:val="en-US"/>
        </w:rPr>
        <w:t>message</w:t>
      </w:r>
      <w:r w:rsidRPr="008352C5">
        <w:rPr>
          <w:lang w:val="en-US"/>
        </w:rPr>
        <w:t xml:space="preserve"> latency of less than 10 seconds is supported </w:t>
      </w:r>
      <w:r w:rsidR="00FA7027" w:rsidRPr="008352C5">
        <w:rPr>
          <w:lang w:val="en-US"/>
        </w:rPr>
        <w:t>for</w:t>
      </w:r>
      <w:r w:rsidRPr="008352C5">
        <w:rPr>
          <w:lang w:val="en-US"/>
        </w:rPr>
        <w:t xml:space="preserve"> a user attempting to send a</w:t>
      </w:r>
      <w:r w:rsidR="00734DEC" w:rsidRPr="008352C5">
        <w:rPr>
          <w:lang w:val="en-US"/>
        </w:rPr>
        <w:t>n</w:t>
      </w:r>
      <w:r w:rsidRPr="008352C5">
        <w:rPr>
          <w:lang w:val="en-US"/>
        </w:rPr>
        <w:t xml:space="preserve"> uplink data packet of </w:t>
      </w:r>
      <w:r w:rsidR="00FA7027" w:rsidRPr="008352C5">
        <w:rPr>
          <w:lang w:val="en-US"/>
        </w:rPr>
        <w:t>32</w:t>
      </w:r>
      <w:r w:rsidRPr="008352C5">
        <w:rPr>
          <w:lang w:val="en-US"/>
        </w:rPr>
        <w:t xml:space="preserve"> bytes defined at layer 2.</w:t>
      </w:r>
      <w:r w:rsidR="00FA7027" w:rsidRPr="008352C5">
        <w:rPr>
          <w:lang w:val="en-US"/>
        </w:rPr>
        <w:t xml:space="preserve"> Besides the supported connection </w:t>
      </w:r>
      <w:r w:rsidR="009E11CB" w:rsidRPr="008352C5">
        <w:rPr>
          <w:lang w:val="en-US"/>
        </w:rPr>
        <w:t>density,</w:t>
      </w:r>
      <w:r w:rsidR="00FA7027" w:rsidRPr="008352C5">
        <w:rPr>
          <w:lang w:val="en-US"/>
        </w:rPr>
        <w:t xml:space="preserve"> it is encouraged to report the connection efficiency which is defined as the connection density normalized by the required system bandwidth.</w:t>
      </w:r>
    </w:p>
    <w:p w14:paraId="50CFB4E8" w14:textId="30692345" w:rsidR="00241D0D" w:rsidRPr="008352C5" w:rsidRDefault="00CD5CFB" w:rsidP="00241D0D">
      <w:pPr>
        <w:pStyle w:val="Observation"/>
        <w:rPr>
          <w:lang w:val="en-US"/>
        </w:rPr>
      </w:pPr>
      <w:bookmarkStart w:id="2" w:name="_Toc498687117"/>
      <w:bookmarkStart w:id="3" w:name="_Toc499802312"/>
      <w:r w:rsidRPr="008352C5">
        <w:rPr>
          <w:lang w:val="en-US"/>
        </w:rPr>
        <w:lastRenderedPageBreak/>
        <w:t xml:space="preserve">The </w:t>
      </w:r>
      <w:r w:rsidR="005E57BC" w:rsidRPr="008352C5">
        <w:rPr>
          <w:lang w:val="en-US"/>
        </w:rPr>
        <w:t xml:space="preserve">connection density requirement </w:t>
      </w:r>
      <w:r w:rsidR="00211EFE" w:rsidRPr="008352C5">
        <w:rPr>
          <w:lang w:val="en-US"/>
        </w:rPr>
        <w:t>requires</w:t>
      </w:r>
      <w:r w:rsidR="005E57BC" w:rsidRPr="008352C5">
        <w:rPr>
          <w:lang w:val="en-US"/>
        </w:rPr>
        <w:t xml:space="preserve"> 99% grade of service where</w:t>
      </w:r>
      <w:r w:rsidR="00734DEC" w:rsidRPr="008352C5">
        <w:rPr>
          <w:lang w:val="en-US"/>
        </w:rPr>
        <w:t xml:space="preserve"> acceptable</w:t>
      </w:r>
      <w:r w:rsidR="005E57BC" w:rsidRPr="008352C5">
        <w:rPr>
          <w:lang w:val="en-US"/>
        </w:rPr>
        <w:t xml:space="preserve"> quality of service </w:t>
      </w:r>
      <w:r w:rsidR="00734DEC" w:rsidRPr="008352C5">
        <w:rPr>
          <w:lang w:val="en-US"/>
        </w:rPr>
        <w:t>is defined by a</w:t>
      </w:r>
      <w:r w:rsidR="005E57BC" w:rsidRPr="008352C5">
        <w:rPr>
          <w:lang w:val="en-US"/>
        </w:rPr>
        <w:t xml:space="preserve"> </w:t>
      </w:r>
      <w:r w:rsidR="00211EFE" w:rsidRPr="008352C5">
        <w:rPr>
          <w:lang w:val="en-US"/>
        </w:rPr>
        <w:t>message</w:t>
      </w:r>
      <w:r w:rsidR="005E57BC" w:rsidRPr="008352C5">
        <w:rPr>
          <w:lang w:val="en-US"/>
        </w:rPr>
        <w:t xml:space="preserve"> latency of 10 seconds</w:t>
      </w:r>
      <w:r w:rsidR="00734DEC" w:rsidRPr="008352C5">
        <w:rPr>
          <w:lang w:val="en-US"/>
        </w:rPr>
        <w:t xml:space="preserve"> or less</w:t>
      </w:r>
      <w:r w:rsidR="005E57BC" w:rsidRPr="008352C5">
        <w:rPr>
          <w:lang w:val="en-US"/>
        </w:rPr>
        <w:t>.</w:t>
      </w:r>
      <w:bookmarkEnd w:id="2"/>
      <w:bookmarkEnd w:id="3"/>
    </w:p>
    <w:p w14:paraId="40DEA133" w14:textId="3BA6FDCD" w:rsidR="0086479A" w:rsidRDefault="00AE79C2" w:rsidP="0086479A">
      <w:pPr>
        <w:pStyle w:val="Heading2"/>
      </w:pPr>
      <w:r>
        <w:t xml:space="preserve">System simulation procedures </w:t>
      </w:r>
    </w:p>
    <w:p w14:paraId="44BF17F2" w14:textId="513CC77E" w:rsidR="0086479A" w:rsidRPr="008352C5" w:rsidRDefault="009D3D40" w:rsidP="0086479A">
      <w:pPr>
        <w:pStyle w:val="BodyText"/>
        <w:rPr>
          <w:lang w:val="en-US"/>
        </w:rPr>
      </w:pPr>
      <w:r w:rsidRPr="008352C5">
        <w:rPr>
          <w:lang w:val="en-US"/>
        </w:rPr>
        <w:t>Report IMT-2020.EVAL</w:t>
      </w:r>
      <w:r w:rsidR="000D364D" w:rsidRPr="008352C5">
        <w:rPr>
          <w:lang w:val="en-US"/>
        </w:rPr>
        <w:t xml:space="preserve"> </w:t>
      </w:r>
      <w:r w:rsidR="000D364D">
        <w:fldChar w:fldCharType="begin"/>
      </w:r>
      <w:r w:rsidR="000D364D" w:rsidRPr="008352C5">
        <w:rPr>
          <w:lang w:val="en-US"/>
        </w:rPr>
        <w:instrText xml:space="preserve"> REF _Ref494209264 \r \h </w:instrText>
      </w:r>
      <w:r w:rsidR="000D364D">
        <w:fldChar w:fldCharType="separate"/>
      </w:r>
      <w:r w:rsidR="001457CD">
        <w:rPr>
          <w:lang w:val="en-US"/>
        </w:rPr>
        <w:t>[4]</w:t>
      </w:r>
      <w:r w:rsidR="000D364D">
        <w:fldChar w:fldCharType="end"/>
      </w:r>
      <w:r w:rsidRPr="008352C5">
        <w:rPr>
          <w:lang w:val="en-US"/>
        </w:rPr>
        <w:t xml:space="preserve"> outlines two system simulator procedures for evaluating connection density. The first is a non-full buffer system level simulation that requires a state of the art system simulator to perform the evaluations. In this </w:t>
      </w:r>
      <w:r w:rsidR="007F3301" w:rsidRPr="008352C5">
        <w:rPr>
          <w:lang w:val="en-US"/>
        </w:rPr>
        <w:t>paper,</w:t>
      </w:r>
      <w:r w:rsidRPr="008352C5">
        <w:rPr>
          <w:lang w:val="en-US"/>
        </w:rPr>
        <w:t xml:space="preserve"> we have followed this setup. </w:t>
      </w:r>
      <w:r w:rsidR="00C80887" w:rsidRPr="008352C5">
        <w:rPr>
          <w:lang w:val="en-US"/>
        </w:rPr>
        <w:t xml:space="preserve">The second approach is for a full buffer system simulation that allows input based </w:t>
      </w:r>
      <w:r w:rsidR="007F3301" w:rsidRPr="008352C5">
        <w:rPr>
          <w:lang w:val="en-US"/>
        </w:rPr>
        <w:t xml:space="preserve">on </w:t>
      </w:r>
      <w:r w:rsidR="00C80887" w:rsidRPr="008352C5">
        <w:rPr>
          <w:lang w:val="en-US"/>
        </w:rPr>
        <w:t xml:space="preserve">a more rudimentary system simulator combined with post processing supported by link level simulations. Both approaches </w:t>
      </w:r>
      <w:r w:rsidR="007F3301" w:rsidRPr="008352C5">
        <w:rPr>
          <w:lang w:val="en-US"/>
        </w:rPr>
        <w:t>have</w:t>
      </w:r>
      <w:r w:rsidR="00C80887" w:rsidRPr="008352C5">
        <w:rPr>
          <w:lang w:val="en-US"/>
        </w:rPr>
        <w:t xml:space="preserve"> </w:t>
      </w:r>
      <w:r w:rsidR="007F3301" w:rsidRPr="008352C5">
        <w:rPr>
          <w:lang w:val="en-US"/>
        </w:rPr>
        <w:t>their</w:t>
      </w:r>
      <w:r w:rsidR="00C80887" w:rsidRPr="008352C5">
        <w:rPr>
          <w:lang w:val="en-US"/>
        </w:rPr>
        <w:t xml:space="preserve"> merits and we </w:t>
      </w:r>
      <w:r w:rsidR="00773AD4" w:rsidRPr="008352C5">
        <w:rPr>
          <w:lang w:val="en-US"/>
        </w:rPr>
        <w:t>expect to</w:t>
      </w:r>
      <w:r w:rsidR="00C80887" w:rsidRPr="008352C5">
        <w:rPr>
          <w:lang w:val="en-US"/>
        </w:rPr>
        <w:t xml:space="preserve"> provide input </w:t>
      </w:r>
      <w:r w:rsidR="00773AD4" w:rsidRPr="008352C5">
        <w:rPr>
          <w:lang w:val="en-US"/>
        </w:rPr>
        <w:t xml:space="preserve">to the self-evaluations </w:t>
      </w:r>
      <w:r w:rsidR="00C80887" w:rsidRPr="008352C5">
        <w:rPr>
          <w:lang w:val="en-US"/>
        </w:rPr>
        <w:t>using both setups.</w:t>
      </w:r>
    </w:p>
    <w:p w14:paraId="0CD8111E" w14:textId="039A8703" w:rsidR="007C3D41" w:rsidRDefault="007C3D41" w:rsidP="007C3D41">
      <w:pPr>
        <w:pStyle w:val="Heading2"/>
      </w:pPr>
      <w:r>
        <w:t xml:space="preserve">Test environment </w:t>
      </w:r>
    </w:p>
    <w:p w14:paraId="5A97825A" w14:textId="7146E46C" w:rsidR="00773AD4" w:rsidRPr="006350D4" w:rsidRDefault="007B5098" w:rsidP="00114153">
      <w:pPr>
        <w:rPr>
          <w:lang w:val="en-US"/>
        </w:rPr>
      </w:pPr>
      <w:r w:rsidRPr="008352C5">
        <w:rPr>
          <w:lang w:val="en-US"/>
        </w:rPr>
        <w:t>Report IMT-2020.EVAL specifies the test environmen</w:t>
      </w:r>
      <w:r w:rsidR="00773AD4" w:rsidRPr="008352C5">
        <w:rPr>
          <w:lang w:val="en-US"/>
        </w:rPr>
        <w:t>t to be used in the evaluations according to</w:t>
      </w:r>
      <w:r w:rsidRPr="008352C5">
        <w:rPr>
          <w:lang w:val="en-US"/>
        </w:rPr>
        <w:t xml:space="preserve"> </w:t>
      </w:r>
      <w:r w:rsidR="00773AD4">
        <w:fldChar w:fldCharType="begin"/>
      </w:r>
      <w:r w:rsidR="00773AD4" w:rsidRPr="008352C5">
        <w:rPr>
          <w:lang w:val="en-US"/>
        </w:rPr>
        <w:instrText xml:space="preserve"> REF _Ref494315436 \h </w:instrText>
      </w:r>
      <w:r w:rsidR="00773AD4">
        <w:fldChar w:fldCharType="separate"/>
      </w:r>
      <w:r w:rsidR="001457CD" w:rsidRPr="008352C5">
        <w:rPr>
          <w:lang w:val="en-US"/>
        </w:rPr>
        <w:t xml:space="preserve">Table </w:t>
      </w:r>
      <w:r w:rsidR="001457CD">
        <w:rPr>
          <w:noProof/>
          <w:lang w:val="en-US"/>
        </w:rPr>
        <w:t>1</w:t>
      </w:r>
      <w:r w:rsidR="00773AD4">
        <w:fldChar w:fldCharType="end"/>
      </w:r>
      <w:r w:rsidR="00773AD4" w:rsidRPr="008352C5">
        <w:rPr>
          <w:lang w:val="en-US"/>
        </w:rPr>
        <w:t xml:space="preserve"> below. The simulations presented in this contribution where to a large extent following this set of assumptions. </w:t>
      </w:r>
      <w:r w:rsidR="00802F99" w:rsidRPr="008352C5">
        <w:rPr>
          <w:lang w:val="en-US"/>
        </w:rPr>
        <w:t>Deviations from these settings are highlighted in the table</w:t>
      </w:r>
      <w:r w:rsidR="00A86ED4" w:rsidRPr="008352C5">
        <w:rPr>
          <w:lang w:val="en-US"/>
        </w:rPr>
        <w:t xml:space="preserve"> using red font</w:t>
      </w:r>
      <w:r w:rsidR="00802F99" w:rsidRPr="008352C5">
        <w:rPr>
          <w:lang w:val="en-US"/>
        </w:rPr>
        <w:t xml:space="preserve">. </w:t>
      </w:r>
      <w:r w:rsidR="00114153" w:rsidRPr="006350D4">
        <w:rPr>
          <w:lang w:val="en-US"/>
        </w:rPr>
        <w:t>More detailed simulation assumptions are outlined in section</w:t>
      </w:r>
      <w:r w:rsidR="00411D5B" w:rsidRPr="006350D4">
        <w:rPr>
          <w:lang w:val="en-US"/>
        </w:rPr>
        <w:t xml:space="preserve"> </w:t>
      </w:r>
      <w:r w:rsidR="00814865">
        <w:fldChar w:fldCharType="begin"/>
      </w:r>
      <w:r w:rsidR="00814865" w:rsidRPr="006350D4">
        <w:rPr>
          <w:lang w:val="en-US"/>
        </w:rPr>
        <w:instrText xml:space="preserve"> REF _Ref494454610 \r \h </w:instrText>
      </w:r>
      <w:r w:rsidR="00814865">
        <w:fldChar w:fldCharType="separate"/>
      </w:r>
      <w:r w:rsidR="001457CD" w:rsidRPr="006350D4">
        <w:rPr>
          <w:lang w:val="en-US"/>
        </w:rPr>
        <w:t>2.4</w:t>
      </w:r>
      <w:r w:rsidR="00814865">
        <w:fldChar w:fldCharType="end"/>
      </w:r>
      <w:r w:rsidR="00114153" w:rsidRPr="006350D4">
        <w:rPr>
          <w:lang w:val="en-US"/>
        </w:rPr>
        <w:t>.</w:t>
      </w:r>
    </w:p>
    <w:p w14:paraId="65FE6DFF" w14:textId="36977027" w:rsidR="00802F99" w:rsidRPr="008352C5" w:rsidRDefault="00802F99" w:rsidP="00802F99">
      <w:pPr>
        <w:pStyle w:val="Caption"/>
        <w:keepNext/>
        <w:rPr>
          <w:lang w:val="en-US"/>
        </w:rPr>
      </w:pPr>
      <w:bookmarkStart w:id="4" w:name="_Ref494315436"/>
      <w:r w:rsidRPr="008352C5">
        <w:rPr>
          <w:lang w:val="en-US"/>
        </w:rPr>
        <w:t xml:space="preserve">Table </w:t>
      </w:r>
      <w:r>
        <w:fldChar w:fldCharType="begin"/>
      </w:r>
      <w:r w:rsidRPr="008352C5">
        <w:rPr>
          <w:lang w:val="en-US"/>
        </w:rPr>
        <w:instrText xml:space="preserve"> SEQ Table \* ARABIC </w:instrText>
      </w:r>
      <w:r>
        <w:fldChar w:fldCharType="separate"/>
      </w:r>
      <w:r w:rsidR="001457CD">
        <w:rPr>
          <w:noProof/>
          <w:lang w:val="en-US"/>
        </w:rPr>
        <w:t>1</w:t>
      </w:r>
      <w:r>
        <w:fldChar w:fldCharType="end"/>
      </w:r>
      <w:bookmarkEnd w:id="4"/>
      <w:r w:rsidRPr="008352C5">
        <w:rPr>
          <w:lang w:val="en-US"/>
        </w:rPr>
        <w:t>: Urban Macro-</w:t>
      </w:r>
      <w:proofErr w:type="spellStart"/>
      <w:r w:rsidRPr="008352C5">
        <w:rPr>
          <w:lang w:val="en-US"/>
        </w:rPr>
        <w:t>mMTC</w:t>
      </w:r>
      <w:proofErr w:type="spellEnd"/>
      <w:r w:rsidRPr="008352C5">
        <w:rPr>
          <w:lang w:val="en-US"/>
        </w:rPr>
        <w:t xml:space="preserve"> test environment definition </w:t>
      </w:r>
      <w:r>
        <w:fldChar w:fldCharType="begin"/>
      </w:r>
      <w:r w:rsidRPr="008352C5">
        <w:rPr>
          <w:lang w:val="en-US"/>
        </w:rPr>
        <w:instrText xml:space="preserve"> REF _Ref497319528 \r \h </w:instrText>
      </w:r>
      <w:r>
        <w:fldChar w:fldCharType="separate"/>
      </w:r>
      <w:r w:rsidR="001457CD">
        <w:rPr>
          <w:lang w:val="en-US"/>
        </w:rPr>
        <w:t>[5]</w:t>
      </w:r>
      <w:r>
        <w:fldChar w:fldCharType="end"/>
      </w:r>
      <w:r>
        <w:fldChar w:fldCharType="begin"/>
      </w:r>
      <w:r w:rsidRPr="008352C5">
        <w:rPr>
          <w:lang w:val="en-US"/>
        </w:rPr>
        <w:instrText xml:space="preserve"> REF _Ref494209264 \r \h </w:instrText>
      </w:r>
      <w:r>
        <w:fldChar w:fldCharType="separate"/>
      </w:r>
      <w:r w:rsidR="001457CD">
        <w:rPr>
          <w:lang w:val="en-US"/>
        </w:rPr>
        <w:t>[4]</w:t>
      </w:r>
      <w:r>
        <w:fldChar w:fldCharType="end"/>
      </w:r>
      <w:r w:rsidRPr="008352C5">
        <w:rPr>
          <w:lang w:val="en-US"/>
        </w:rPr>
        <w:t>.</w:t>
      </w:r>
    </w:p>
    <w:tbl>
      <w:tblPr>
        <w:tblW w:w="9248" w:type="dxa"/>
        <w:tblInd w:w="103" w:type="dxa"/>
        <w:tblLook w:val="04A0" w:firstRow="1" w:lastRow="0" w:firstColumn="1" w:lastColumn="0" w:noHBand="0" w:noVBand="1"/>
      </w:tblPr>
      <w:tblGrid>
        <w:gridCol w:w="2380"/>
        <w:gridCol w:w="3466"/>
        <w:gridCol w:w="3402"/>
      </w:tblGrid>
      <w:tr w:rsidR="00802F99" w:rsidRPr="00DE385E" w14:paraId="3B2C3878" w14:textId="77777777" w:rsidTr="008352C5">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6CCEC786" w14:textId="77777777" w:rsidR="00802F99" w:rsidRPr="00DE385E" w:rsidRDefault="00802F99" w:rsidP="00617D46">
            <w:pPr>
              <w:spacing w:after="0"/>
              <w:jc w:val="center"/>
              <w:rPr>
                <w:rFonts w:ascii="Arial" w:eastAsia="SimSun" w:hAnsi="Arial" w:cs="Arial"/>
                <w:b/>
                <w:bCs/>
                <w:color w:val="0000FF"/>
                <w:sz w:val="18"/>
                <w:szCs w:val="18"/>
                <w:lang w:eastAsia="zh-CN"/>
              </w:rPr>
            </w:pPr>
            <w:r w:rsidRPr="00E0217E">
              <w:rPr>
                <w:rFonts w:ascii="Arial" w:eastAsia="SimSun" w:hAnsi="Arial" w:cs="Arial"/>
                <w:b/>
                <w:bCs/>
                <w:sz w:val="18"/>
                <w:szCs w:val="18"/>
                <w:lang w:eastAsia="zh-CN"/>
              </w:rPr>
              <w:t xml:space="preserve">Urban </w:t>
            </w:r>
            <w:proofErr w:type="spellStart"/>
            <w:r w:rsidRPr="00E0217E">
              <w:rPr>
                <w:rFonts w:ascii="Arial" w:eastAsia="SimSun" w:hAnsi="Arial" w:cs="Arial" w:hint="eastAsia"/>
                <w:b/>
                <w:bCs/>
                <w:sz w:val="18"/>
                <w:szCs w:val="18"/>
                <w:lang w:eastAsia="zh-CN"/>
              </w:rPr>
              <w:t>M</w:t>
            </w:r>
            <w:r w:rsidRPr="00E0217E">
              <w:rPr>
                <w:rFonts w:ascii="Arial" w:eastAsia="SimSun" w:hAnsi="Arial" w:cs="Arial"/>
                <w:b/>
                <w:bCs/>
                <w:sz w:val="18"/>
                <w:szCs w:val="18"/>
                <w:lang w:eastAsia="zh-CN"/>
              </w:rPr>
              <w:t>acro</w:t>
            </w:r>
            <w:proofErr w:type="spellEnd"/>
            <w:r w:rsidRPr="00E0217E">
              <w:rPr>
                <w:rFonts w:ascii="Arial" w:eastAsia="SimSun" w:hAnsi="Arial" w:cs="Arial"/>
                <w:b/>
                <w:bCs/>
                <w:sz w:val="18"/>
                <w:szCs w:val="18"/>
                <w:lang w:eastAsia="zh-CN"/>
              </w:rPr>
              <w:t xml:space="preserve"> - </w:t>
            </w:r>
            <w:proofErr w:type="spellStart"/>
            <w:r w:rsidRPr="00E0217E">
              <w:rPr>
                <w:rFonts w:ascii="Arial" w:eastAsia="SimSun" w:hAnsi="Arial" w:cs="Arial"/>
                <w:b/>
                <w:bCs/>
                <w:sz w:val="18"/>
                <w:szCs w:val="18"/>
                <w:lang w:eastAsia="zh-CN"/>
              </w:rPr>
              <w:t>mMTC</w:t>
            </w:r>
            <w:proofErr w:type="spellEnd"/>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53C94222" w14:textId="77777777" w:rsidR="00802F99" w:rsidRPr="00DE385E" w:rsidRDefault="00802F99" w:rsidP="00617D46">
            <w:pPr>
              <w:spacing w:after="0"/>
              <w:jc w:val="center"/>
              <w:rPr>
                <w:rFonts w:ascii="Arial" w:eastAsia="SimSun" w:hAnsi="Arial" w:cs="Arial"/>
                <w:sz w:val="18"/>
                <w:szCs w:val="18"/>
                <w:lang w:eastAsia="zh-CN"/>
              </w:rPr>
            </w:pPr>
            <w:proofErr w:type="spellStart"/>
            <w:r w:rsidRPr="00DE385E">
              <w:rPr>
                <w:rFonts w:ascii="Arial" w:eastAsia="SimSun" w:hAnsi="Arial" w:cs="Arial"/>
                <w:sz w:val="18"/>
                <w:szCs w:val="18"/>
                <w:lang w:eastAsia="zh-CN"/>
              </w:rPr>
              <w:t>Config</w:t>
            </w:r>
            <w:proofErr w:type="spellEnd"/>
            <w:r w:rsidRPr="00DE385E">
              <w:rPr>
                <w:rFonts w:ascii="Arial" w:eastAsia="SimSun" w:hAnsi="Arial" w:cs="Arial"/>
                <w:sz w:val="18"/>
                <w:szCs w:val="18"/>
                <w:lang w:eastAsia="zh-CN"/>
              </w:rPr>
              <w:t>. A</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6AFB0643" w14:textId="77777777" w:rsidR="00802F99" w:rsidRPr="00DE385E" w:rsidRDefault="00802F99" w:rsidP="00617D46">
            <w:pPr>
              <w:spacing w:after="0"/>
              <w:jc w:val="center"/>
              <w:rPr>
                <w:rFonts w:ascii="Arial" w:eastAsia="SimSun" w:hAnsi="Arial" w:cs="Arial"/>
                <w:sz w:val="18"/>
                <w:szCs w:val="18"/>
                <w:lang w:eastAsia="zh-CN"/>
              </w:rPr>
            </w:pPr>
            <w:proofErr w:type="spellStart"/>
            <w:r w:rsidRPr="00DE385E">
              <w:rPr>
                <w:rFonts w:ascii="Arial" w:eastAsia="SimSun" w:hAnsi="Arial" w:cs="Arial"/>
                <w:sz w:val="18"/>
                <w:szCs w:val="18"/>
                <w:lang w:eastAsia="zh-CN"/>
              </w:rPr>
              <w:t>Config</w:t>
            </w:r>
            <w:proofErr w:type="spellEnd"/>
            <w:r w:rsidRPr="00DE385E">
              <w:rPr>
                <w:rFonts w:ascii="Arial" w:eastAsia="SimSun" w:hAnsi="Arial" w:cs="Arial"/>
                <w:sz w:val="18"/>
                <w:szCs w:val="18"/>
                <w:lang w:eastAsia="zh-CN"/>
              </w:rPr>
              <w:t>. B</w:t>
            </w:r>
          </w:p>
        </w:tc>
      </w:tr>
      <w:tr w:rsidR="00802F99" w:rsidRPr="00DE385E" w14:paraId="19062E38" w14:textId="77777777" w:rsidTr="008352C5">
        <w:trPr>
          <w:trHeight w:val="271"/>
        </w:trPr>
        <w:tc>
          <w:tcPr>
            <w:tcW w:w="2380" w:type="dxa"/>
            <w:tcBorders>
              <w:top w:val="nil"/>
              <w:left w:val="single" w:sz="4" w:space="0" w:color="auto"/>
              <w:bottom w:val="single" w:sz="4" w:space="0" w:color="auto"/>
              <w:right w:val="single" w:sz="4" w:space="0" w:color="auto"/>
            </w:tcBorders>
            <w:shd w:val="clear" w:color="auto" w:fill="auto"/>
            <w:hideMark/>
          </w:tcPr>
          <w:p w14:paraId="2A7F1E73" w14:textId="77777777" w:rsidR="00802F99" w:rsidRPr="00DE385E"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t xml:space="preserve">Carrier </w:t>
            </w:r>
            <w:proofErr w:type="spellStart"/>
            <w:r>
              <w:rPr>
                <w:rFonts w:ascii="Arial" w:eastAsia="SimSun" w:hAnsi="Arial" w:cs="Arial"/>
                <w:sz w:val="18"/>
                <w:szCs w:val="18"/>
                <w:lang w:eastAsia="zh-CN"/>
              </w:rPr>
              <w:t>frequency</w:t>
            </w:r>
            <w:proofErr w:type="spellEnd"/>
            <w:r>
              <w:rPr>
                <w:rFonts w:ascii="Arial" w:eastAsia="SimSun" w:hAnsi="Arial" w:cs="Arial"/>
                <w:sz w:val="18"/>
                <w:szCs w:val="18"/>
                <w:lang w:eastAsia="zh-CN"/>
              </w:rPr>
              <w:t xml:space="preserve"> for </w:t>
            </w:r>
            <w:proofErr w:type="spellStart"/>
            <w:r>
              <w:rPr>
                <w:rFonts w:ascii="Arial" w:eastAsia="SimSun" w:hAnsi="Arial" w:cs="Arial"/>
                <w:sz w:val="18"/>
                <w:szCs w:val="18"/>
                <w:lang w:eastAsia="zh-CN"/>
              </w:rPr>
              <w:t>evaluation</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69BFE6DC"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700 MHz</w:t>
            </w:r>
          </w:p>
        </w:tc>
        <w:tc>
          <w:tcPr>
            <w:tcW w:w="3402" w:type="dxa"/>
            <w:tcBorders>
              <w:top w:val="nil"/>
              <w:left w:val="nil"/>
              <w:bottom w:val="single" w:sz="4" w:space="0" w:color="auto"/>
              <w:right w:val="single" w:sz="4" w:space="0" w:color="auto"/>
            </w:tcBorders>
            <w:shd w:val="clear" w:color="auto" w:fill="auto"/>
            <w:vAlign w:val="center"/>
            <w:hideMark/>
          </w:tcPr>
          <w:p w14:paraId="020871E6"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700 MHz</w:t>
            </w:r>
          </w:p>
        </w:tc>
      </w:tr>
      <w:tr w:rsidR="00802F99" w:rsidRPr="00DE385E" w14:paraId="2E160C53" w14:textId="77777777" w:rsidTr="008352C5">
        <w:trPr>
          <w:trHeight w:val="135"/>
        </w:trPr>
        <w:tc>
          <w:tcPr>
            <w:tcW w:w="2380" w:type="dxa"/>
            <w:tcBorders>
              <w:top w:val="nil"/>
              <w:left w:val="single" w:sz="4" w:space="0" w:color="auto"/>
              <w:bottom w:val="single" w:sz="4" w:space="0" w:color="auto"/>
              <w:right w:val="single" w:sz="4" w:space="0" w:color="auto"/>
            </w:tcBorders>
            <w:shd w:val="clear" w:color="auto" w:fill="auto"/>
            <w:hideMark/>
          </w:tcPr>
          <w:p w14:paraId="1D27CD86" w14:textId="77777777" w:rsidR="00802F99" w:rsidRPr="00DE385E"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t xml:space="preserve">BS </w:t>
            </w:r>
            <w:proofErr w:type="spellStart"/>
            <w:r>
              <w:rPr>
                <w:rFonts w:ascii="Arial" w:eastAsia="SimSun" w:hAnsi="Arial" w:cs="Arial"/>
                <w:sz w:val="18"/>
                <w:szCs w:val="18"/>
                <w:lang w:eastAsia="zh-CN"/>
              </w:rPr>
              <w:t>antenna</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height</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1B045A7C"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25 m</w:t>
            </w:r>
          </w:p>
        </w:tc>
        <w:tc>
          <w:tcPr>
            <w:tcW w:w="3402" w:type="dxa"/>
            <w:tcBorders>
              <w:top w:val="nil"/>
              <w:left w:val="nil"/>
              <w:bottom w:val="single" w:sz="4" w:space="0" w:color="auto"/>
              <w:right w:val="single" w:sz="4" w:space="0" w:color="auto"/>
            </w:tcBorders>
            <w:shd w:val="clear" w:color="auto" w:fill="auto"/>
            <w:vAlign w:val="center"/>
            <w:hideMark/>
          </w:tcPr>
          <w:p w14:paraId="1110017E"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25 m</w:t>
            </w:r>
          </w:p>
        </w:tc>
      </w:tr>
      <w:tr w:rsidR="00802F99" w:rsidRPr="00DE385E" w14:paraId="7F5B995B" w14:textId="77777777" w:rsidTr="008352C5">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1EE3A5EB" w14:textId="77777777" w:rsidR="00802F99" w:rsidRPr="00DE385E"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t xml:space="preserve">Total </w:t>
            </w:r>
            <w:proofErr w:type="spellStart"/>
            <w:r>
              <w:rPr>
                <w:rFonts w:ascii="Arial" w:eastAsia="SimSun" w:hAnsi="Arial" w:cs="Arial"/>
                <w:sz w:val="18"/>
                <w:szCs w:val="18"/>
                <w:lang w:eastAsia="zh-CN"/>
              </w:rPr>
              <w:t>transmit</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power</w:t>
            </w:r>
            <w:proofErr w:type="spellEnd"/>
            <w:r>
              <w:rPr>
                <w:rFonts w:ascii="Arial" w:eastAsia="SimSun" w:hAnsi="Arial" w:cs="Arial"/>
                <w:sz w:val="18"/>
                <w:szCs w:val="18"/>
                <w:lang w:eastAsia="zh-CN"/>
              </w:rPr>
              <w:t xml:space="preserve"> per </w:t>
            </w:r>
            <w:proofErr w:type="spellStart"/>
            <w:r>
              <w:rPr>
                <w:rFonts w:ascii="Arial" w:eastAsia="SimSun" w:hAnsi="Arial" w:cs="Arial"/>
                <w:sz w:val="18"/>
                <w:szCs w:val="18"/>
                <w:lang w:eastAsia="zh-CN"/>
              </w:rPr>
              <w:t>TRxP</w:t>
            </w:r>
            <w:proofErr w:type="spellEnd"/>
            <w:r>
              <w:rPr>
                <w:rStyle w:val="FootnoteReference"/>
                <w:rFonts w:ascii="Arial" w:eastAsia="SimSun" w:hAnsi="Arial" w:cs="Arial"/>
                <w:szCs w:val="18"/>
                <w:lang w:eastAsia="zh-CN"/>
              </w:rPr>
              <w:footnoteReference w:id="1"/>
            </w:r>
          </w:p>
        </w:tc>
        <w:tc>
          <w:tcPr>
            <w:tcW w:w="3466" w:type="dxa"/>
            <w:tcBorders>
              <w:top w:val="nil"/>
              <w:left w:val="nil"/>
              <w:bottom w:val="single" w:sz="4" w:space="0" w:color="auto"/>
              <w:right w:val="single" w:sz="4" w:space="0" w:color="auto"/>
            </w:tcBorders>
            <w:shd w:val="clear" w:color="auto" w:fill="auto"/>
            <w:vAlign w:val="center"/>
            <w:hideMark/>
          </w:tcPr>
          <w:p w14:paraId="1E60F314"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 xml:space="preserve">46 </w:t>
            </w:r>
            <w:proofErr w:type="spellStart"/>
            <w:r>
              <w:rPr>
                <w:rFonts w:ascii="Arial" w:eastAsia="SimSun" w:hAnsi="Arial" w:cs="Arial"/>
                <w:sz w:val="18"/>
                <w:szCs w:val="18"/>
                <w:lang w:eastAsia="zh-CN"/>
              </w:rPr>
              <w:t>dBm</w:t>
            </w:r>
            <w:proofErr w:type="spellEnd"/>
            <w:r>
              <w:rPr>
                <w:rFonts w:ascii="Arial" w:eastAsia="SimSun" w:hAnsi="Arial" w:cs="Arial"/>
                <w:sz w:val="18"/>
                <w:szCs w:val="18"/>
                <w:lang w:eastAsia="zh-CN"/>
              </w:rPr>
              <w:t xml:space="preserve"> for 10 MHz </w:t>
            </w:r>
            <w:proofErr w:type="spellStart"/>
            <w:r>
              <w:rPr>
                <w:rFonts w:ascii="Arial" w:eastAsia="SimSun" w:hAnsi="Arial" w:cs="Arial"/>
                <w:sz w:val="18"/>
                <w:szCs w:val="18"/>
                <w:lang w:eastAsia="zh-CN"/>
              </w:rPr>
              <w:t>bandwidth</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0859FD6B"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 xml:space="preserve">46 </w:t>
            </w:r>
            <w:proofErr w:type="spellStart"/>
            <w:r>
              <w:rPr>
                <w:rFonts w:ascii="Arial" w:eastAsia="SimSun" w:hAnsi="Arial" w:cs="Arial"/>
                <w:sz w:val="18"/>
                <w:szCs w:val="18"/>
                <w:lang w:eastAsia="zh-CN"/>
              </w:rPr>
              <w:t>dBm</w:t>
            </w:r>
            <w:proofErr w:type="spellEnd"/>
            <w:r>
              <w:rPr>
                <w:rFonts w:ascii="Arial" w:eastAsia="SimSun" w:hAnsi="Arial" w:cs="Arial"/>
                <w:sz w:val="18"/>
                <w:szCs w:val="18"/>
                <w:lang w:eastAsia="zh-CN"/>
              </w:rPr>
              <w:t xml:space="preserve"> for 10 MHz </w:t>
            </w:r>
            <w:proofErr w:type="spellStart"/>
            <w:r>
              <w:rPr>
                <w:rFonts w:ascii="Arial" w:eastAsia="SimSun" w:hAnsi="Arial" w:cs="Arial"/>
                <w:sz w:val="18"/>
                <w:szCs w:val="18"/>
                <w:lang w:eastAsia="zh-CN"/>
              </w:rPr>
              <w:t>bandwidth</w:t>
            </w:r>
            <w:proofErr w:type="spellEnd"/>
          </w:p>
        </w:tc>
      </w:tr>
      <w:tr w:rsidR="00802F99" w:rsidRPr="00DE385E" w14:paraId="615633F8" w14:textId="77777777" w:rsidTr="008352C5">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78172DB1" w14:textId="77777777" w:rsidR="00802F99" w:rsidRPr="00DE385E"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t xml:space="preserve">UE </w:t>
            </w:r>
            <w:proofErr w:type="spellStart"/>
            <w:r>
              <w:rPr>
                <w:rFonts w:ascii="Arial" w:eastAsia="SimSun" w:hAnsi="Arial" w:cs="Arial"/>
                <w:sz w:val="18"/>
                <w:szCs w:val="18"/>
                <w:lang w:eastAsia="zh-CN"/>
              </w:rPr>
              <w:t>power</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class</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2C40E666"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 xml:space="preserve">23 </w:t>
            </w:r>
            <w:proofErr w:type="spellStart"/>
            <w:r>
              <w:rPr>
                <w:rFonts w:ascii="Arial" w:eastAsia="SimSun" w:hAnsi="Arial" w:cs="Arial"/>
                <w:sz w:val="18"/>
                <w:szCs w:val="18"/>
                <w:lang w:eastAsia="zh-CN"/>
              </w:rPr>
              <w:t>dBm</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50D39DB6"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 xml:space="preserve">23 </w:t>
            </w:r>
            <w:proofErr w:type="spellStart"/>
            <w:r>
              <w:rPr>
                <w:rFonts w:ascii="Arial" w:eastAsia="SimSun" w:hAnsi="Arial" w:cs="Arial"/>
                <w:sz w:val="18"/>
                <w:szCs w:val="18"/>
                <w:lang w:eastAsia="zh-CN"/>
              </w:rPr>
              <w:t>dBm</w:t>
            </w:r>
            <w:proofErr w:type="spellEnd"/>
          </w:p>
        </w:tc>
      </w:tr>
      <w:tr w:rsidR="00802F99" w:rsidRPr="0090449C" w14:paraId="21A1FCF6" w14:textId="77777777" w:rsidTr="008352C5">
        <w:trPr>
          <w:trHeight w:val="510"/>
        </w:trPr>
        <w:tc>
          <w:tcPr>
            <w:tcW w:w="2380" w:type="dxa"/>
            <w:tcBorders>
              <w:top w:val="nil"/>
              <w:left w:val="single" w:sz="4" w:space="0" w:color="auto"/>
              <w:bottom w:val="single" w:sz="4" w:space="0" w:color="auto"/>
              <w:right w:val="single" w:sz="4" w:space="0" w:color="auto"/>
            </w:tcBorders>
            <w:shd w:val="clear" w:color="auto" w:fill="auto"/>
            <w:hideMark/>
          </w:tcPr>
          <w:p w14:paraId="43149DAA" w14:textId="77777777" w:rsidR="00802F99" w:rsidRPr="008352C5" w:rsidRDefault="00802F99" w:rsidP="00617D46">
            <w:pPr>
              <w:spacing w:after="0"/>
              <w:rPr>
                <w:rFonts w:ascii="Arial" w:eastAsia="SimSun" w:hAnsi="Arial" w:cs="Arial"/>
                <w:sz w:val="18"/>
                <w:szCs w:val="18"/>
                <w:lang w:val="en-US" w:eastAsia="zh-CN"/>
              </w:rPr>
            </w:pPr>
            <w:r w:rsidRPr="008352C5">
              <w:rPr>
                <w:rFonts w:ascii="Arial" w:eastAsia="SimSun" w:hAnsi="Arial" w:cs="Arial"/>
                <w:sz w:val="18"/>
                <w:szCs w:val="18"/>
                <w:lang w:val="en-US" w:eastAsia="zh-CN"/>
              </w:rPr>
              <w:t xml:space="preserve">Percentage of high loss and low loss building type </w:t>
            </w:r>
          </w:p>
        </w:tc>
        <w:tc>
          <w:tcPr>
            <w:tcW w:w="3466" w:type="dxa"/>
            <w:tcBorders>
              <w:top w:val="nil"/>
              <w:left w:val="nil"/>
              <w:bottom w:val="single" w:sz="4" w:space="0" w:color="auto"/>
              <w:right w:val="single" w:sz="4" w:space="0" w:color="auto"/>
            </w:tcBorders>
            <w:shd w:val="clear" w:color="auto" w:fill="auto"/>
            <w:vAlign w:val="center"/>
            <w:hideMark/>
          </w:tcPr>
          <w:p w14:paraId="08F1642B" w14:textId="77777777"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sz w:val="18"/>
                <w:szCs w:val="18"/>
                <w:lang w:val="en-US" w:eastAsia="zh-CN"/>
              </w:rPr>
              <w:t>20% high loss, 80% low loss  (applies to Channel model B)</w:t>
            </w:r>
          </w:p>
        </w:tc>
        <w:tc>
          <w:tcPr>
            <w:tcW w:w="3402" w:type="dxa"/>
            <w:tcBorders>
              <w:top w:val="nil"/>
              <w:left w:val="nil"/>
              <w:bottom w:val="single" w:sz="4" w:space="0" w:color="auto"/>
              <w:right w:val="single" w:sz="4" w:space="0" w:color="auto"/>
            </w:tcBorders>
            <w:shd w:val="clear" w:color="auto" w:fill="auto"/>
            <w:vAlign w:val="center"/>
            <w:hideMark/>
          </w:tcPr>
          <w:p w14:paraId="2F9C7E31" w14:textId="77777777"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sz w:val="18"/>
                <w:szCs w:val="18"/>
                <w:lang w:val="en-US" w:eastAsia="zh-CN"/>
              </w:rPr>
              <w:t>20% high loss, 80% low loss  (applies to Channel model B)</w:t>
            </w:r>
          </w:p>
        </w:tc>
      </w:tr>
      <w:tr w:rsidR="00802F99" w:rsidRPr="00DE385E" w14:paraId="3D4E32CA" w14:textId="77777777" w:rsidTr="008352C5">
        <w:trPr>
          <w:trHeight w:val="169"/>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E723711" w14:textId="77777777" w:rsidR="00802F99" w:rsidRPr="00DE385E"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t xml:space="preserve">Inter-site </w:t>
            </w:r>
            <w:proofErr w:type="spellStart"/>
            <w:r>
              <w:rPr>
                <w:rFonts w:ascii="Arial" w:eastAsia="SimSun" w:hAnsi="Arial" w:cs="Arial"/>
                <w:sz w:val="18"/>
                <w:szCs w:val="18"/>
                <w:lang w:eastAsia="zh-CN"/>
              </w:rPr>
              <w:t>distance</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5EB76EE0"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500 m</w:t>
            </w:r>
          </w:p>
        </w:tc>
        <w:tc>
          <w:tcPr>
            <w:tcW w:w="3402" w:type="dxa"/>
            <w:tcBorders>
              <w:top w:val="nil"/>
              <w:left w:val="nil"/>
              <w:bottom w:val="single" w:sz="4" w:space="0" w:color="auto"/>
              <w:right w:val="single" w:sz="4" w:space="0" w:color="auto"/>
            </w:tcBorders>
            <w:shd w:val="clear" w:color="auto" w:fill="auto"/>
            <w:vAlign w:val="center"/>
            <w:hideMark/>
          </w:tcPr>
          <w:p w14:paraId="3E257033"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1732 m</w:t>
            </w:r>
          </w:p>
        </w:tc>
      </w:tr>
      <w:tr w:rsidR="00802F99" w:rsidRPr="0090449C" w14:paraId="73A19E35" w14:textId="77777777" w:rsidTr="008352C5">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BFF3630" w14:textId="77777777" w:rsidR="00802F99" w:rsidRPr="008352C5" w:rsidRDefault="00802F99" w:rsidP="00617D46">
            <w:pPr>
              <w:spacing w:after="0"/>
              <w:rPr>
                <w:rFonts w:ascii="Arial" w:eastAsia="SimSun" w:hAnsi="Arial" w:cs="Arial"/>
                <w:sz w:val="18"/>
                <w:szCs w:val="18"/>
                <w:lang w:val="en-US" w:eastAsia="zh-CN"/>
              </w:rPr>
            </w:pPr>
            <w:r w:rsidRPr="008352C5">
              <w:rPr>
                <w:rFonts w:ascii="Arial" w:eastAsia="SimSun" w:hAnsi="Arial" w:cs="Arial"/>
                <w:sz w:val="18"/>
                <w:szCs w:val="18"/>
                <w:lang w:val="en-US" w:eastAsia="zh-CN"/>
              </w:rPr>
              <w:t xml:space="preserve">Number of antenna elements per </w:t>
            </w:r>
            <w:proofErr w:type="spellStart"/>
            <w:r w:rsidRPr="008352C5">
              <w:rPr>
                <w:rFonts w:ascii="Arial" w:eastAsia="SimSun" w:hAnsi="Arial" w:cs="Arial"/>
                <w:sz w:val="18"/>
                <w:szCs w:val="18"/>
                <w:lang w:val="en-US"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08CEC23B" w14:textId="77777777"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sz w:val="18"/>
                <w:szCs w:val="18"/>
                <w:lang w:val="en-US" w:eastAsia="zh-CN"/>
              </w:rPr>
              <w:t xml:space="preserve">16 </w:t>
            </w:r>
            <w:proofErr w:type="spellStart"/>
            <w:r w:rsidRPr="008352C5">
              <w:rPr>
                <w:rFonts w:ascii="Arial" w:eastAsia="SimSun" w:hAnsi="Arial" w:cs="Arial"/>
                <w:sz w:val="18"/>
                <w:szCs w:val="18"/>
                <w:lang w:val="en-US" w:eastAsia="zh-CN"/>
              </w:rPr>
              <w:t>Tx</w:t>
            </w:r>
            <w:proofErr w:type="spellEnd"/>
            <w:r w:rsidRPr="008352C5">
              <w:rPr>
                <w:rFonts w:ascii="Arial" w:eastAsia="SimSun" w:hAnsi="Arial" w:cs="Arial"/>
                <w:sz w:val="18"/>
                <w:szCs w:val="18"/>
                <w:lang w:val="en-US" w:eastAsia="zh-CN"/>
              </w:rPr>
              <w:t>/Rx, (</w:t>
            </w:r>
            <w:proofErr w:type="spellStart"/>
            <w:r w:rsidRPr="008352C5">
              <w:rPr>
                <w:rFonts w:ascii="Arial" w:eastAsia="SimSun" w:hAnsi="Arial" w:cs="Arial"/>
                <w:sz w:val="18"/>
                <w:szCs w:val="18"/>
                <w:lang w:val="en-US" w:eastAsia="zh-CN"/>
              </w:rPr>
              <w:t>M,N,P,Mg,Ng</w:t>
            </w:r>
            <w:proofErr w:type="spellEnd"/>
            <w:r w:rsidRPr="008352C5">
              <w:rPr>
                <w:rFonts w:ascii="Arial" w:eastAsia="SimSun" w:hAnsi="Arial" w:cs="Arial"/>
                <w:sz w:val="18"/>
                <w:szCs w:val="18"/>
                <w:lang w:val="en-US" w:eastAsia="zh-CN"/>
              </w:rPr>
              <w:t>) = (8,1,2,1,1), (</w:t>
            </w:r>
            <w:proofErr w:type="spellStart"/>
            <w:r w:rsidRPr="008352C5">
              <w:rPr>
                <w:rFonts w:ascii="Arial" w:eastAsia="SimSun" w:hAnsi="Arial" w:cs="Arial"/>
                <w:sz w:val="18"/>
                <w:szCs w:val="18"/>
                <w:lang w:val="en-US" w:eastAsia="zh-CN"/>
              </w:rPr>
              <w:t>dH,dV</w:t>
            </w:r>
            <w:proofErr w:type="spellEnd"/>
            <w:r w:rsidRPr="008352C5">
              <w:rPr>
                <w:rFonts w:ascii="Arial" w:eastAsia="SimSun" w:hAnsi="Arial" w:cs="Arial"/>
                <w:sz w:val="18"/>
                <w:szCs w:val="18"/>
                <w:lang w:val="en-US" w:eastAsia="zh-CN"/>
              </w:rPr>
              <w:t>) = (N/A, 0.8)</w:t>
            </w:r>
            <w:r>
              <w:rPr>
                <w:rFonts w:ascii="Arial" w:eastAsia="SimSun" w:hAnsi="Arial" w:cs="Arial"/>
                <w:sz w:val="18"/>
                <w:szCs w:val="18"/>
                <w:lang w:eastAsia="zh-CN"/>
              </w:rPr>
              <w:t>λ</w:t>
            </w:r>
            <w:r w:rsidRPr="008352C5">
              <w:rPr>
                <w:rFonts w:ascii="Arial" w:eastAsia="SimSun" w:hAnsi="Arial" w:cs="Arial"/>
                <w:sz w:val="18"/>
                <w:szCs w:val="18"/>
                <w:lang w:val="en-US" w:eastAsia="zh-CN"/>
              </w:rPr>
              <w:br/>
            </w:r>
            <w:r w:rsidRPr="008352C5">
              <w:rPr>
                <w:rFonts w:ascii="Arial" w:eastAsia="SimSun" w:hAnsi="Arial" w:cs="Arial"/>
                <w:sz w:val="18"/>
                <w:szCs w:val="18"/>
                <w:lang w:val="en-US" w:eastAsia="zh-CN"/>
              </w:rPr>
              <w:br/>
              <w:t>+45°, -45° polarization</w:t>
            </w:r>
          </w:p>
        </w:tc>
        <w:tc>
          <w:tcPr>
            <w:tcW w:w="3402" w:type="dxa"/>
            <w:tcBorders>
              <w:top w:val="nil"/>
              <w:left w:val="nil"/>
              <w:bottom w:val="single" w:sz="4" w:space="0" w:color="auto"/>
              <w:right w:val="single" w:sz="4" w:space="0" w:color="auto"/>
            </w:tcBorders>
            <w:shd w:val="clear" w:color="auto" w:fill="auto"/>
            <w:vAlign w:val="center"/>
            <w:hideMark/>
          </w:tcPr>
          <w:p w14:paraId="7EFE0F65" w14:textId="77777777"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sz w:val="18"/>
                <w:szCs w:val="18"/>
                <w:lang w:val="en-US" w:eastAsia="zh-CN"/>
              </w:rPr>
              <w:t xml:space="preserve">16 </w:t>
            </w:r>
            <w:proofErr w:type="spellStart"/>
            <w:r w:rsidRPr="008352C5">
              <w:rPr>
                <w:rFonts w:ascii="Arial" w:eastAsia="SimSun" w:hAnsi="Arial" w:cs="Arial"/>
                <w:sz w:val="18"/>
                <w:szCs w:val="18"/>
                <w:lang w:val="en-US" w:eastAsia="zh-CN"/>
              </w:rPr>
              <w:t>Tx</w:t>
            </w:r>
            <w:proofErr w:type="spellEnd"/>
            <w:r w:rsidRPr="008352C5">
              <w:rPr>
                <w:rFonts w:ascii="Arial" w:eastAsia="SimSun" w:hAnsi="Arial" w:cs="Arial"/>
                <w:sz w:val="18"/>
                <w:szCs w:val="18"/>
                <w:lang w:val="en-US" w:eastAsia="zh-CN"/>
              </w:rPr>
              <w:t>/Rx, (</w:t>
            </w:r>
            <w:proofErr w:type="spellStart"/>
            <w:r w:rsidRPr="008352C5">
              <w:rPr>
                <w:rFonts w:ascii="Arial" w:eastAsia="SimSun" w:hAnsi="Arial" w:cs="Arial"/>
                <w:sz w:val="18"/>
                <w:szCs w:val="18"/>
                <w:lang w:val="en-US" w:eastAsia="zh-CN"/>
              </w:rPr>
              <w:t>M,N,P,Mg,Ng</w:t>
            </w:r>
            <w:proofErr w:type="spellEnd"/>
            <w:r w:rsidRPr="008352C5">
              <w:rPr>
                <w:rFonts w:ascii="Arial" w:eastAsia="SimSun" w:hAnsi="Arial" w:cs="Arial"/>
                <w:sz w:val="18"/>
                <w:szCs w:val="18"/>
                <w:lang w:val="en-US" w:eastAsia="zh-CN"/>
              </w:rPr>
              <w:t>) = (8,1,2,1,1), (</w:t>
            </w:r>
            <w:proofErr w:type="spellStart"/>
            <w:r w:rsidRPr="008352C5">
              <w:rPr>
                <w:rFonts w:ascii="Arial" w:eastAsia="SimSun" w:hAnsi="Arial" w:cs="Arial"/>
                <w:sz w:val="18"/>
                <w:szCs w:val="18"/>
                <w:lang w:val="en-US" w:eastAsia="zh-CN"/>
              </w:rPr>
              <w:t>dH,dV</w:t>
            </w:r>
            <w:proofErr w:type="spellEnd"/>
            <w:r w:rsidRPr="008352C5">
              <w:rPr>
                <w:rFonts w:ascii="Arial" w:eastAsia="SimSun" w:hAnsi="Arial" w:cs="Arial"/>
                <w:sz w:val="18"/>
                <w:szCs w:val="18"/>
                <w:lang w:val="en-US" w:eastAsia="zh-CN"/>
              </w:rPr>
              <w:t>) = (N/A, 0.8)</w:t>
            </w:r>
            <w:r>
              <w:rPr>
                <w:rFonts w:ascii="Arial" w:eastAsia="SimSun" w:hAnsi="Arial" w:cs="Arial"/>
                <w:sz w:val="18"/>
                <w:szCs w:val="18"/>
                <w:lang w:eastAsia="zh-CN"/>
              </w:rPr>
              <w:t>λ</w:t>
            </w:r>
            <w:r w:rsidRPr="008352C5">
              <w:rPr>
                <w:rFonts w:ascii="Arial" w:eastAsia="SimSun" w:hAnsi="Arial" w:cs="Arial"/>
                <w:sz w:val="18"/>
                <w:szCs w:val="18"/>
                <w:lang w:val="en-US" w:eastAsia="zh-CN"/>
              </w:rPr>
              <w:br/>
            </w:r>
            <w:r w:rsidRPr="008352C5">
              <w:rPr>
                <w:rFonts w:ascii="Arial" w:eastAsia="SimSun" w:hAnsi="Arial" w:cs="Arial"/>
                <w:sz w:val="18"/>
                <w:szCs w:val="18"/>
                <w:lang w:val="en-US" w:eastAsia="zh-CN"/>
              </w:rPr>
              <w:br/>
              <w:t>+45°, -45° polarization</w:t>
            </w:r>
          </w:p>
        </w:tc>
      </w:tr>
      <w:tr w:rsidR="00802F99" w:rsidRPr="0090449C" w14:paraId="064B3DEA"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1A3F55A9" w14:textId="77777777" w:rsidR="00802F99" w:rsidRPr="008352C5" w:rsidRDefault="00802F99" w:rsidP="00617D46">
            <w:pPr>
              <w:spacing w:after="0"/>
              <w:rPr>
                <w:rFonts w:ascii="Arial" w:eastAsia="SimSun" w:hAnsi="Arial" w:cs="Arial"/>
                <w:sz w:val="18"/>
                <w:szCs w:val="18"/>
                <w:lang w:val="en-US" w:eastAsia="zh-CN"/>
              </w:rPr>
            </w:pPr>
            <w:r w:rsidRPr="008352C5">
              <w:rPr>
                <w:rFonts w:ascii="Arial" w:eastAsia="SimSun" w:hAnsi="Arial" w:cs="Arial"/>
                <w:sz w:val="18"/>
                <w:szCs w:val="18"/>
                <w:lang w:val="en-US" w:eastAsia="zh-CN"/>
              </w:rPr>
              <w:t xml:space="preserve">Number of TXRU per </w:t>
            </w:r>
            <w:proofErr w:type="spellStart"/>
            <w:r w:rsidRPr="008352C5">
              <w:rPr>
                <w:rFonts w:ascii="Arial" w:eastAsia="SimSun" w:hAnsi="Arial" w:cs="Arial"/>
                <w:sz w:val="18"/>
                <w:szCs w:val="18"/>
                <w:lang w:val="en-US"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0AC5F85C" w14:textId="77777777"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sz w:val="18"/>
                <w:szCs w:val="18"/>
                <w:lang w:val="en-US" w:eastAsia="zh-CN"/>
              </w:rPr>
              <w:t>2TXRU, (</w:t>
            </w:r>
            <w:proofErr w:type="spellStart"/>
            <w:r w:rsidRPr="008352C5">
              <w:rPr>
                <w:rFonts w:ascii="Arial" w:eastAsia="SimSun" w:hAnsi="Arial" w:cs="Arial"/>
                <w:sz w:val="18"/>
                <w:szCs w:val="18"/>
                <w:lang w:val="en-US" w:eastAsia="zh-CN"/>
              </w:rPr>
              <w:t>Mp,Np,P,Mg,Ng</w:t>
            </w:r>
            <w:proofErr w:type="spellEnd"/>
            <w:r w:rsidRPr="008352C5">
              <w:rPr>
                <w:rFonts w:ascii="Arial" w:eastAsia="SimSun" w:hAnsi="Arial" w:cs="Arial"/>
                <w:sz w:val="18"/>
                <w:szCs w:val="18"/>
                <w:lang w:val="en-US" w:eastAsia="zh-CN"/>
              </w:rPr>
              <w:t>) = (1,1,2,1,1)</w:t>
            </w:r>
          </w:p>
        </w:tc>
        <w:tc>
          <w:tcPr>
            <w:tcW w:w="3402" w:type="dxa"/>
            <w:tcBorders>
              <w:top w:val="nil"/>
              <w:left w:val="nil"/>
              <w:bottom w:val="single" w:sz="4" w:space="0" w:color="auto"/>
              <w:right w:val="single" w:sz="4" w:space="0" w:color="auto"/>
            </w:tcBorders>
            <w:shd w:val="clear" w:color="auto" w:fill="auto"/>
            <w:vAlign w:val="center"/>
            <w:hideMark/>
          </w:tcPr>
          <w:p w14:paraId="67D58B3B" w14:textId="77777777"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sz w:val="18"/>
                <w:szCs w:val="18"/>
                <w:lang w:val="en-US" w:eastAsia="zh-CN"/>
              </w:rPr>
              <w:t>2TXRU, (</w:t>
            </w:r>
            <w:proofErr w:type="spellStart"/>
            <w:r w:rsidRPr="008352C5">
              <w:rPr>
                <w:rFonts w:ascii="Arial" w:eastAsia="SimSun" w:hAnsi="Arial" w:cs="Arial"/>
                <w:sz w:val="18"/>
                <w:szCs w:val="18"/>
                <w:lang w:val="en-US" w:eastAsia="zh-CN"/>
              </w:rPr>
              <w:t>Mp,Np,P,Mg,Ng</w:t>
            </w:r>
            <w:proofErr w:type="spellEnd"/>
            <w:r w:rsidRPr="008352C5">
              <w:rPr>
                <w:rFonts w:ascii="Arial" w:eastAsia="SimSun" w:hAnsi="Arial" w:cs="Arial"/>
                <w:sz w:val="18"/>
                <w:szCs w:val="18"/>
                <w:lang w:val="en-US" w:eastAsia="zh-CN"/>
              </w:rPr>
              <w:t>) = (1,1,2,1,1)</w:t>
            </w:r>
          </w:p>
        </w:tc>
      </w:tr>
      <w:tr w:rsidR="00802F99" w:rsidRPr="00DE385E" w14:paraId="763BFF00" w14:textId="77777777" w:rsidTr="008352C5">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F92E791" w14:textId="77777777" w:rsidR="00802F99" w:rsidRPr="008352C5" w:rsidRDefault="00802F99" w:rsidP="00617D46">
            <w:pPr>
              <w:spacing w:after="0"/>
              <w:rPr>
                <w:rFonts w:ascii="Arial" w:eastAsia="SimSun" w:hAnsi="Arial" w:cs="Arial"/>
                <w:sz w:val="18"/>
                <w:szCs w:val="18"/>
                <w:lang w:val="en-US" w:eastAsia="zh-CN"/>
              </w:rPr>
            </w:pPr>
            <w:r w:rsidRPr="008352C5">
              <w:rPr>
                <w:rFonts w:ascii="Arial" w:eastAsia="SimSun" w:hAnsi="Arial" w:cs="Arial"/>
                <w:sz w:val="18"/>
                <w:szCs w:val="18"/>
                <w:lang w:val="en-US" w:eastAsia="zh-CN"/>
              </w:rPr>
              <w:t xml:space="preserve">Number of UE antenna elements </w:t>
            </w:r>
          </w:p>
        </w:tc>
        <w:tc>
          <w:tcPr>
            <w:tcW w:w="3466" w:type="dxa"/>
            <w:tcBorders>
              <w:top w:val="nil"/>
              <w:left w:val="nil"/>
              <w:bottom w:val="single" w:sz="4" w:space="0" w:color="auto"/>
              <w:right w:val="single" w:sz="4" w:space="0" w:color="auto"/>
            </w:tcBorders>
            <w:shd w:val="clear" w:color="auto" w:fill="auto"/>
            <w:vAlign w:val="center"/>
            <w:hideMark/>
          </w:tcPr>
          <w:p w14:paraId="11CA69F0"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1Tx/</w:t>
            </w:r>
            <w:proofErr w:type="spellStart"/>
            <w:r>
              <w:rPr>
                <w:rFonts w:ascii="Arial" w:eastAsia="SimSun" w:hAnsi="Arial" w:cs="Arial"/>
                <w:sz w:val="18"/>
                <w:szCs w:val="18"/>
                <w:lang w:eastAsia="zh-CN"/>
              </w:rPr>
              <w:t>Rx</w:t>
            </w:r>
            <w:proofErr w:type="spellEnd"/>
            <w:r>
              <w:rPr>
                <w:rFonts w:ascii="Arial" w:eastAsia="SimSun" w:hAnsi="Arial" w:cs="Arial"/>
                <w:sz w:val="18"/>
                <w:szCs w:val="18"/>
                <w:lang w:eastAsia="zh-CN"/>
              </w:rPr>
              <w:br/>
            </w:r>
            <w:r>
              <w:rPr>
                <w:rFonts w:ascii="Arial" w:eastAsia="SimSun" w:hAnsi="Arial" w:cs="Arial"/>
                <w:sz w:val="18"/>
                <w:szCs w:val="18"/>
                <w:lang w:eastAsia="zh-CN"/>
              </w:rPr>
              <w:br/>
              <w:t xml:space="preserve">0° </w:t>
            </w:r>
            <w:proofErr w:type="spellStart"/>
            <w:r>
              <w:rPr>
                <w:rFonts w:ascii="Arial" w:eastAsia="SimSun" w:hAnsi="Arial" w:cs="Arial"/>
                <w:sz w:val="18"/>
                <w:szCs w:val="18"/>
                <w:lang w:eastAsia="zh-CN"/>
              </w:rPr>
              <w:t>polarization</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1D4EE1E0"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1Tx/</w:t>
            </w:r>
            <w:proofErr w:type="spellStart"/>
            <w:r>
              <w:rPr>
                <w:rFonts w:ascii="Arial" w:eastAsia="SimSun" w:hAnsi="Arial" w:cs="Arial"/>
                <w:sz w:val="18"/>
                <w:szCs w:val="18"/>
                <w:lang w:eastAsia="zh-CN"/>
              </w:rPr>
              <w:t>Rx</w:t>
            </w:r>
            <w:proofErr w:type="spellEnd"/>
            <w:r>
              <w:rPr>
                <w:rFonts w:ascii="Arial" w:eastAsia="SimSun" w:hAnsi="Arial" w:cs="Arial"/>
                <w:sz w:val="18"/>
                <w:szCs w:val="18"/>
                <w:lang w:eastAsia="zh-CN"/>
              </w:rPr>
              <w:br/>
            </w:r>
            <w:r>
              <w:rPr>
                <w:rFonts w:ascii="Arial" w:eastAsia="SimSun" w:hAnsi="Arial" w:cs="Arial"/>
                <w:sz w:val="18"/>
                <w:szCs w:val="18"/>
                <w:lang w:eastAsia="zh-CN"/>
              </w:rPr>
              <w:br/>
              <w:t xml:space="preserve">0° </w:t>
            </w:r>
            <w:proofErr w:type="spellStart"/>
            <w:r>
              <w:rPr>
                <w:rFonts w:ascii="Arial" w:eastAsia="SimSun" w:hAnsi="Arial" w:cs="Arial"/>
                <w:sz w:val="18"/>
                <w:szCs w:val="18"/>
                <w:lang w:eastAsia="zh-CN"/>
              </w:rPr>
              <w:t>polarization</w:t>
            </w:r>
            <w:proofErr w:type="spellEnd"/>
          </w:p>
        </w:tc>
      </w:tr>
      <w:tr w:rsidR="00802F99" w:rsidRPr="00DE385E" w14:paraId="68736F85"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6B29EC7" w14:textId="77777777" w:rsidR="00802F99" w:rsidRPr="008352C5" w:rsidRDefault="00802F99" w:rsidP="00617D46">
            <w:pPr>
              <w:spacing w:after="0"/>
              <w:rPr>
                <w:rFonts w:ascii="Arial" w:eastAsia="SimSun" w:hAnsi="Arial" w:cs="Arial"/>
                <w:sz w:val="18"/>
                <w:szCs w:val="18"/>
                <w:lang w:val="en-US" w:eastAsia="zh-CN"/>
              </w:rPr>
            </w:pPr>
            <w:r w:rsidRPr="008352C5">
              <w:rPr>
                <w:rFonts w:ascii="Arial" w:eastAsia="SimSun" w:hAnsi="Arial" w:cs="Arial"/>
                <w:sz w:val="18"/>
                <w:szCs w:val="18"/>
                <w:lang w:val="en-US" w:eastAsia="zh-CN"/>
              </w:rPr>
              <w:t>Number of TXRU per UE</w:t>
            </w:r>
          </w:p>
        </w:tc>
        <w:tc>
          <w:tcPr>
            <w:tcW w:w="3466" w:type="dxa"/>
            <w:tcBorders>
              <w:top w:val="nil"/>
              <w:left w:val="nil"/>
              <w:bottom w:val="single" w:sz="4" w:space="0" w:color="auto"/>
              <w:right w:val="single" w:sz="4" w:space="0" w:color="auto"/>
            </w:tcBorders>
            <w:shd w:val="clear" w:color="auto" w:fill="auto"/>
            <w:vAlign w:val="center"/>
            <w:hideMark/>
          </w:tcPr>
          <w:p w14:paraId="3D823B31"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1TXRU</w:t>
            </w:r>
          </w:p>
        </w:tc>
        <w:tc>
          <w:tcPr>
            <w:tcW w:w="3402" w:type="dxa"/>
            <w:tcBorders>
              <w:top w:val="nil"/>
              <w:left w:val="nil"/>
              <w:bottom w:val="single" w:sz="4" w:space="0" w:color="auto"/>
              <w:right w:val="single" w:sz="4" w:space="0" w:color="auto"/>
            </w:tcBorders>
            <w:shd w:val="clear" w:color="auto" w:fill="auto"/>
            <w:vAlign w:val="center"/>
            <w:hideMark/>
          </w:tcPr>
          <w:p w14:paraId="4825AD3A"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1TXRU</w:t>
            </w:r>
          </w:p>
        </w:tc>
      </w:tr>
      <w:tr w:rsidR="00802F99" w:rsidRPr="0090449C" w14:paraId="20BE051E" w14:textId="77777777" w:rsidTr="008352C5">
        <w:trPr>
          <w:trHeight w:val="601"/>
        </w:trPr>
        <w:tc>
          <w:tcPr>
            <w:tcW w:w="2380" w:type="dxa"/>
            <w:tcBorders>
              <w:top w:val="nil"/>
              <w:left w:val="single" w:sz="4" w:space="0" w:color="auto"/>
              <w:bottom w:val="single" w:sz="4" w:space="0" w:color="auto"/>
              <w:right w:val="single" w:sz="4" w:space="0" w:color="auto"/>
            </w:tcBorders>
            <w:shd w:val="clear" w:color="auto" w:fill="auto"/>
            <w:hideMark/>
          </w:tcPr>
          <w:p w14:paraId="2F8A3F46" w14:textId="77777777" w:rsidR="00802F99" w:rsidRPr="00DE385E" w:rsidRDefault="00802F99" w:rsidP="00617D46">
            <w:pPr>
              <w:spacing w:after="0"/>
              <w:rPr>
                <w:rFonts w:ascii="Arial" w:eastAsia="SimSun" w:hAnsi="Arial" w:cs="Arial"/>
                <w:sz w:val="18"/>
                <w:szCs w:val="18"/>
                <w:lang w:eastAsia="zh-CN"/>
              </w:rPr>
            </w:pPr>
            <w:proofErr w:type="spellStart"/>
            <w:r>
              <w:rPr>
                <w:rFonts w:ascii="Arial" w:eastAsia="SimSun" w:hAnsi="Arial" w:cs="Arial"/>
                <w:sz w:val="18"/>
                <w:szCs w:val="18"/>
                <w:lang w:eastAsia="zh-CN"/>
              </w:rPr>
              <w:t>Device</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deployment</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65AA20DE" w14:textId="77777777"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sz w:val="18"/>
                <w:szCs w:val="18"/>
                <w:lang w:val="en-US" w:eastAsia="zh-CN"/>
              </w:rPr>
              <w:t>80% indoor, 20% outdoor</w:t>
            </w:r>
            <w:r w:rsidRPr="008352C5">
              <w:rPr>
                <w:rFonts w:ascii="Arial" w:eastAsia="SimSun" w:hAnsi="Arial" w:cs="Arial"/>
                <w:sz w:val="18"/>
                <w:szCs w:val="18"/>
                <w:lang w:val="en-US" w:eastAsia="zh-CN"/>
              </w:rPr>
              <w:br/>
              <w:t>Randomly and uniformly distributed over the area</w:t>
            </w:r>
          </w:p>
        </w:tc>
        <w:tc>
          <w:tcPr>
            <w:tcW w:w="3402" w:type="dxa"/>
            <w:tcBorders>
              <w:top w:val="nil"/>
              <w:left w:val="nil"/>
              <w:bottom w:val="single" w:sz="4" w:space="0" w:color="auto"/>
              <w:right w:val="single" w:sz="4" w:space="0" w:color="auto"/>
            </w:tcBorders>
            <w:shd w:val="clear" w:color="auto" w:fill="auto"/>
            <w:vAlign w:val="center"/>
            <w:hideMark/>
          </w:tcPr>
          <w:p w14:paraId="4ABBC694" w14:textId="77777777"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sz w:val="18"/>
                <w:szCs w:val="18"/>
                <w:lang w:val="en-US" w:eastAsia="zh-CN"/>
              </w:rPr>
              <w:t>80% indoor, 20% outdoor</w:t>
            </w:r>
            <w:r w:rsidRPr="008352C5">
              <w:rPr>
                <w:rFonts w:ascii="Arial" w:eastAsia="SimSun" w:hAnsi="Arial" w:cs="Arial"/>
                <w:sz w:val="18"/>
                <w:szCs w:val="18"/>
                <w:lang w:val="en-US" w:eastAsia="zh-CN"/>
              </w:rPr>
              <w:br/>
              <w:t>Randomly and uniformly distributed over the area</w:t>
            </w:r>
          </w:p>
        </w:tc>
      </w:tr>
      <w:tr w:rsidR="00802F99" w:rsidRPr="0090449C" w14:paraId="2E2954A0" w14:textId="77777777" w:rsidTr="008352C5">
        <w:trPr>
          <w:trHeight w:val="539"/>
        </w:trPr>
        <w:tc>
          <w:tcPr>
            <w:tcW w:w="2380" w:type="dxa"/>
            <w:tcBorders>
              <w:top w:val="nil"/>
              <w:left w:val="single" w:sz="4" w:space="0" w:color="auto"/>
              <w:bottom w:val="single" w:sz="4" w:space="0" w:color="auto"/>
              <w:right w:val="single" w:sz="4" w:space="0" w:color="auto"/>
            </w:tcBorders>
            <w:shd w:val="clear" w:color="auto" w:fill="auto"/>
            <w:hideMark/>
          </w:tcPr>
          <w:p w14:paraId="34D71236" w14:textId="77777777" w:rsidR="00802F99" w:rsidRPr="00DE385E"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t xml:space="preserve">UE </w:t>
            </w:r>
            <w:proofErr w:type="spellStart"/>
            <w:r>
              <w:rPr>
                <w:rFonts w:ascii="Arial" w:eastAsia="SimSun" w:hAnsi="Arial" w:cs="Arial"/>
                <w:sz w:val="18"/>
                <w:szCs w:val="18"/>
                <w:lang w:eastAsia="zh-CN"/>
              </w:rPr>
              <w:t>mobility</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model</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39E271F1" w14:textId="77777777"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sz w:val="18"/>
                <w:szCs w:val="18"/>
                <w:lang w:val="en-US" w:eastAsia="zh-CN"/>
              </w:rPr>
              <w:t>Fixed and identical speed |v| of all UEs of the same mobility class, randomly and uniformly distributed direction.</w:t>
            </w:r>
          </w:p>
        </w:tc>
        <w:tc>
          <w:tcPr>
            <w:tcW w:w="3402" w:type="dxa"/>
            <w:tcBorders>
              <w:top w:val="nil"/>
              <w:left w:val="nil"/>
              <w:bottom w:val="single" w:sz="4" w:space="0" w:color="auto"/>
              <w:right w:val="single" w:sz="4" w:space="0" w:color="auto"/>
            </w:tcBorders>
            <w:shd w:val="clear" w:color="auto" w:fill="auto"/>
            <w:vAlign w:val="center"/>
            <w:hideMark/>
          </w:tcPr>
          <w:p w14:paraId="3F39F99A" w14:textId="77777777"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sz w:val="18"/>
                <w:szCs w:val="18"/>
                <w:lang w:val="en-US" w:eastAsia="zh-CN"/>
              </w:rPr>
              <w:t>Fixed and identical speed |v| of all UEs of the same mobility class, randomly and uniformly distributed direction.</w:t>
            </w:r>
          </w:p>
        </w:tc>
      </w:tr>
      <w:tr w:rsidR="00802F99" w:rsidRPr="0090449C" w14:paraId="27BDEA0F"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02A04323" w14:textId="77777777" w:rsidR="00802F99" w:rsidRPr="00DE385E"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t xml:space="preserve">UE speeds </w:t>
            </w:r>
            <w:proofErr w:type="spellStart"/>
            <w:r>
              <w:rPr>
                <w:rFonts w:ascii="Arial" w:eastAsia="SimSun" w:hAnsi="Arial" w:cs="Arial"/>
                <w:sz w:val="18"/>
                <w:szCs w:val="18"/>
                <w:lang w:eastAsia="zh-CN"/>
              </w:rPr>
              <w:t>of</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interest</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593C545B" w14:textId="77777777"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sz w:val="18"/>
                <w:szCs w:val="18"/>
                <w:lang w:val="en-US" w:eastAsia="zh-CN"/>
              </w:rPr>
              <w:t>3 km/h for indoor and outdoor</w:t>
            </w:r>
          </w:p>
        </w:tc>
        <w:tc>
          <w:tcPr>
            <w:tcW w:w="3402" w:type="dxa"/>
            <w:tcBorders>
              <w:top w:val="nil"/>
              <w:left w:val="nil"/>
              <w:bottom w:val="single" w:sz="4" w:space="0" w:color="auto"/>
              <w:right w:val="single" w:sz="4" w:space="0" w:color="auto"/>
            </w:tcBorders>
            <w:shd w:val="clear" w:color="auto" w:fill="auto"/>
            <w:vAlign w:val="center"/>
            <w:hideMark/>
          </w:tcPr>
          <w:p w14:paraId="7A7CFB34" w14:textId="77777777"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sz w:val="18"/>
                <w:szCs w:val="18"/>
                <w:lang w:val="en-US" w:eastAsia="zh-CN"/>
              </w:rPr>
              <w:t>3 km/h for indoor and outdoor</w:t>
            </w:r>
          </w:p>
        </w:tc>
      </w:tr>
      <w:tr w:rsidR="00802F99" w:rsidRPr="00DE385E" w14:paraId="09E56B88" w14:textId="77777777" w:rsidTr="008352C5">
        <w:trPr>
          <w:trHeight w:val="325"/>
        </w:trPr>
        <w:tc>
          <w:tcPr>
            <w:tcW w:w="2380" w:type="dxa"/>
            <w:tcBorders>
              <w:top w:val="nil"/>
              <w:left w:val="single" w:sz="4" w:space="0" w:color="auto"/>
              <w:bottom w:val="single" w:sz="4" w:space="0" w:color="auto"/>
              <w:right w:val="single" w:sz="4" w:space="0" w:color="auto"/>
            </w:tcBorders>
            <w:shd w:val="clear" w:color="auto" w:fill="auto"/>
            <w:hideMark/>
          </w:tcPr>
          <w:p w14:paraId="3BC91824" w14:textId="77777777" w:rsidR="00802F99" w:rsidRPr="00DE385E"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lastRenderedPageBreak/>
              <w:t xml:space="preserve">Inter-site </w:t>
            </w:r>
            <w:proofErr w:type="spellStart"/>
            <w:r>
              <w:rPr>
                <w:rFonts w:ascii="Arial" w:eastAsia="SimSun" w:hAnsi="Arial" w:cs="Arial"/>
                <w:sz w:val="18"/>
                <w:szCs w:val="18"/>
                <w:lang w:eastAsia="zh-CN"/>
              </w:rPr>
              <w:t>interference</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modeling</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2CAFFCFD" w14:textId="77777777" w:rsidR="00802F99" w:rsidRPr="00DE385E" w:rsidRDefault="00802F99" w:rsidP="00617D46">
            <w:pPr>
              <w:spacing w:after="0"/>
              <w:jc w:val="center"/>
              <w:rPr>
                <w:rFonts w:ascii="Arial" w:eastAsia="SimSun" w:hAnsi="Arial" w:cs="Arial"/>
                <w:sz w:val="18"/>
                <w:szCs w:val="18"/>
                <w:lang w:eastAsia="zh-CN"/>
              </w:rPr>
            </w:pPr>
            <w:proofErr w:type="spellStart"/>
            <w:r>
              <w:rPr>
                <w:rFonts w:ascii="Arial" w:eastAsia="SimSun" w:hAnsi="Arial" w:cs="Arial"/>
                <w:sz w:val="18"/>
                <w:szCs w:val="18"/>
                <w:lang w:eastAsia="zh-CN"/>
              </w:rPr>
              <w:t>Explicitly</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modelled</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76893C91" w14:textId="77777777" w:rsidR="00802F99" w:rsidRPr="00DE385E" w:rsidRDefault="00802F99" w:rsidP="00617D46">
            <w:pPr>
              <w:spacing w:after="0"/>
              <w:jc w:val="center"/>
              <w:rPr>
                <w:rFonts w:ascii="Arial" w:eastAsia="SimSun" w:hAnsi="Arial" w:cs="Arial"/>
                <w:sz w:val="18"/>
                <w:szCs w:val="18"/>
                <w:lang w:eastAsia="zh-CN"/>
              </w:rPr>
            </w:pPr>
            <w:proofErr w:type="spellStart"/>
            <w:r>
              <w:rPr>
                <w:rFonts w:ascii="Arial" w:eastAsia="SimSun" w:hAnsi="Arial" w:cs="Arial"/>
                <w:sz w:val="18"/>
                <w:szCs w:val="18"/>
                <w:lang w:eastAsia="zh-CN"/>
              </w:rPr>
              <w:t>Explicitly</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modelled</w:t>
            </w:r>
            <w:proofErr w:type="spellEnd"/>
          </w:p>
        </w:tc>
      </w:tr>
      <w:tr w:rsidR="00802F99" w:rsidRPr="00DE385E" w14:paraId="05E1821D" w14:textId="77777777" w:rsidTr="008352C5">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415B06C4" w14:textId="77777777" w:rsidR="00802F99" w:rsidRPr="00DE385E"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t xml:space="preserve">BS </w:t>
            </w:r>
            <w:proofErr w:type="spellStart"/>
            <w:r>
              <w:rPr>
                <w:rFonts w:ascii="Arial" w:eastAsia="SimSun" w:hAnsi="Arial" w:cs="Arial"/>
                <w:sz w:val="18"/>
                <w:szCs w:val="18"/>
                <w:lang w:eastAsia="zh-CN"/>
              </w:rPr>
              <w:t>noise</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figure</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5C1F562F"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5 dB</w:t>
            </w:r>
          </w:p>
        </w:tc>
        <w:tc>
          <w:tcPr>
            <w:tcW w:w="3402" w:type="dxa"/>
            <w:tcBorders>
              <w:top w:val="nil"/>
              <w:left w:val="nil"/>
              <w:bottom w:val="single" w:sz="4" w:space="0" w:color="auto"/>
              <w:right w:val="single" w:sz="4" w:space="0" w:color="auto"/>
            </w:tcBorders>
            <w:shd w:val="clear" w:color="auto" w:fill="auto"/>
            <w:vAlign w:val="center"/>
            <w:hideMark/>
          </w:tcPr>
          <w:p w14:paraId="393A1FC4"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5 dB</w:t>
            </w:r>
          </w:p>
        </w:tc>
      </w:tr>
      <w:tr w:rsidR="00802F99" w:rsidRPr="0090449C" w14:paraId="4E172591" w14:textId="77777777" w:rsidTr="008352C5">
        <w:trPr>
          <w:trHeight w:val="391"/>
        </w:trPr>
        <w:tc>
          <w:tcPr>
            <w:tcW w:w="2380" w:type="dxa"/>
            <w:tcBorders>
              <w:top w:val="nil"/>
              <w:left w:val="single" w:sz="4" w:space="0" w:color="auto"/>
              <w:bottom w:val="single" w:sz="4" w:space="0" w:color="auto"/>
              <w:right w:val="single" w:sz="4" w:space="0" w:color="auto"/>
            </w:tcBorders>
            <w:shd w:val="clear" w:color="auto" w:fill="auto"/>
            <w:hideMark/>
          </w:tcPr>
          <w:p w14:paraId="37495932" w14:textId="77777777" w:rsidR="00802F99" w:rsidRPr="00DE385E"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t xml:space="preserve">UE </w:t>
            </w:r>
            <w:proofErr w:type="spellStart"/>
            <w:r>
              <w:rPr>
                <w:rFonts w:ascii="Arial" w:eastAsia="SimSun" w:hAnsi="Arial" w:cs="Arial"/>
                <w:sz w:val="18"/>
                <w:szCs w:val="18"/>
                <w:lang w:eastAsia="zh-CN"/>
              </w:rPr>
              <w:t>noise</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figure</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13EF91A8" w14:textId="77777777"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sz w:val="18"/>
                <w:szCs w:val="18"/>
                <w:lang w:val="en-US" w:eastAsia="zh-CN"/>
              </w:rPr>
              <w:t xml:space="preserve">7 dB </w:t>
            </w:r>
            <w:r w:rsidRPr="008352C5">
              <w:rPr>
                <w:rFonts w:ascii="Arial" w:eastAsia="SimSun" w:hAnsi="Arial" w:cs="Arial"/>
                <w:sz w:val="18"/>
                <w:szCs w:val="18"/>
                <w:lang w:val="en-US" w:eastAsia="zh-CN"/>
              </w:rPr>
              <w:br/>
              <w:t>(NOTE: this parameter is different from TR38.802)</w:t>
            </w:r>
          </w:p>
        </w:tc>
        <w:tc>
          <w:tcPr>
            <w:tcW w:w="3402" w:type="dxa"/>
            <w:tcBorders>
              <w:top w:val="nil"/>
              <w:left w:val="nil"/>
              <w:bottom w:val="single" w:sz="4" w:space="0" w:color="auto"/>
              <w:right w:val="single" w:sz="4" w:space="0" w:color="auto"/>
            </w:tcBorders>
            <w:shd w:val="clear" w:color="auto" w:fill="auto"/>
            <w:vAlign w:val="center"/>
            <w:hideMark/>
          </w:tcPr>
          <w:p w14:paraId="68B3A03D" w14:textId="77777777"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sz w:val="18"/>
                <w:szCs w:val="18"/>
                <w:lang w:val="en-US" w:eastAsia="zh-CN"/>
              </w:rPr>
              <w:t xml:space="preserve">7 dB </w:t>
            </w:r>
            <w:r w:rsidRPr="008352C5">
              <w:rPr>
                <w:rFonts w:ascii="Arial" w:eastAsia="SimSun" w:hAnsi="Arial" w:cs="Arial"/>
                <w:sz w:val="18"/>
                <w:szCs w:val="18"/>
                <w:lang w:val="en-US" w:eastAsia="zh-CN"/>
              </w:rPr>
              <w:br/>
              <w:t>(NOTE: this parameter is different from TR38.802)</w:t>
            </w:r>
          </w:p>
        </w:tc>
      </w:tr>
      <w:tr w:rsidR="00802F99" w:rsidRPr="00DE385E" w14:paraId="0BBAC4F8"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69090A9C" w14:textId="77777777" w:rsidR="00802F99" w:rsidRPr="00DE385E"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t xml:space="preserve">BS </w:t>
            </w:r>
            <w:proofErr w:type="spellStart"/>
            <w:r>
              <w:rPr>
                <w:rFonts w:ascii="Arial" w:eastAsia="SimSun" w:hAnsi="Arial" w:cs="Arial"/>
                <w:sz w:val="18"/>
                <w:szCs w:val="18"/>
                <w:lang w:eastAsia="zh-CN"/>
              </w:rPr>
              <w:t>antenna</w:t>
            </w:r>
            <w:proofErr w:type="spellEnd"/>
            <w:r>
              <w:rPr>
                <w:rFonts w:ascii="Arial" w:eastAsia="SimSun" w:hAnsi="Arial" w:cs="Arial"/>
                <w:sz w:val="18"/>
                <w:szCs w:val="18"/>
                <w:lang w:eastAsia="zh-CN"/>
              </w:rPr>
              <w:t xml:space="preserve"> element </w:t>
            </w:r>
            <w:proofErr w:type="spellStart"/>
            <w:r>
              <w:rPr>
                <w:rFonts w:ascii="Arial" w:eastAsia="SimSun" w:hAnsi="Arial" w:cs="Arial"/>
                <w:sz w:val="18"/>
                <w:szCs w:val="18"/>
                <w:lang w:eastAsia="zh-CN"/>
              </w:rPr>
              <w:t>gain</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1AE8E1D5" w14:textId="77777777" w:rsidR="00802F99" w:rsidRPr="00802F99" w:rsidRDefault="00802F99" w:rsidP="00617D46">
            <w:pPr>
              <w:spacing w:after="0"/>
              <w:jc w:val="center"/>
              <w:rPr>
                <w:rFonts w:ascii="Arial" w:eastAsia="SimSun" w:hAnsi="Arial" w:cs="Arial"/>
                <w:sz w:val="18"/>
                <w:szCs w:val="18"/>
                <w:lang w:eastAsia="zh-CN"/>
              </w:rPr>
            </w:pPr>
            <w:r w:rsidRPr="00802F99">
              <w:rPr>
                <w:rFonts w:ascii="Arial" w:eastAsia="SimSun" w:hAnsi="Arial" w:cs="Arial"/>
                <w:sz w:val="18"/>
                <w:szCs w:val="18"/>
                <w:lang w:eastAsia="zh-CN"/>
              </w:rPr>
              <w:t xml:space="preserve">8 </w:t>
            </w:r>
            <w:proofErr w:type="spellStart"/>
            <w:r w:rsidRPr="00802F99">
              <w:rPr>
                <w:rFonts w:ascii="Arial" w:eastAsia="SimSun" w:hAnsi="Arial" w:cs="Arial"/>
                <w:sz w:val="18"/>
                <w:szCs w:val="18"/>
                <w:lang w:eastAsia="zh-CN"/>
              </w:rPr>
              <w:t>dBi</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732C7614" w14:textId="77777777" w:rsidR="00802F99" w:rsidRPr="00802F99" w:rsidRDefault="00802F99" w:rsidP="00617D46">
            <w:pPr>
              <w:spacing w:after="0"/>
              <w:jc w:val="center"/>
              <w:rPr>
                <w:rFonts w:ascii="Arial" w:eastAsia="SimSun" w:hAnsi="Arial" w:cs="Arial"/>
                <w:sz w:val="18"/>
                <w:szCs w:val="18"/>
                <w:lang w:eastAsia="zh-CN"/>
              </w:rPr>
            </w:pPr>
            <w:r w:rsidRPr="00802F99">
              <w:rPr>
                <w:rFonts w:ascii="Arial" w:eastAsia="SimSun" w:hAnsi="Arial" w:cs="Arial"/>
                <w:sz w:val="18"/>
                <w:szCs w:val="18"/>
                <w:lang w:eastAsia="zh-CN"/>
              </w:rPr>
              <w:t xml:space="preserve">8 </w:t>
            </w:r>
            <w:proofErr w:type="spellStart"/>
            <w:r w:rsidRPr="00802F99">
              <w:rPr>
                <w:rFonts w:ascii="Arial" w:eastAsia="SimSun" w:hAnsi="Arial" w:cs="Arial"/>
                <w:sz w:val="18"/>
                <w:szCs w:val="18"/>
                <w:lang w:eastAsia="zh-CN"/>
              </w:rPr>
              <w:t>dBi</w:t>
            </w:r>
            <w:proofErr w:type="spellEnd"/>
          </w:p>
        </w:tc>
      </w:tr>
      <w:tr w:rsidR="00802F99" w:rsidRPr="00DE385E" w14:paraId="168B4C02"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1723208F" w14:textId="77777777" w:rsidR="00802F99" w:rsidRPr="00DE385E"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t xml:space="preserve">BS </w:t>
            </w:r>
            <w:proofErr w:type="spellStart"/>
            <w:r>
              <w:rPr>
                <w:rFonts w:ascii="Arial" w:eastAsia="SimSun" w:hAnsi="Arial" w:cs="Arial"/>
                <w:sz w:val="18"/>
                <w:szCs w:val="18"/>
                <w:lang w:eastAsia="zh-CN"/>
              </w:rPr>
              <w:t>antenna</w:t>
            </w:r>
            <w:proofErr w:type="spellEnd"/>
            <w:r>
              <w:rPr>
                <w:rFonts w:ascii="Arial" w:eastAsia="SimSun" w:hAnsi="Arial" w:cs="Arial"/>
                <w:sz w:val="18"/>
                <w:szCs w:val="18"/>
                <w:lang w:eastAsia="zh-CN"/>
              </w:rPr>
              <w:t xml:space="preserve"> element </w:t>
            </w:r>
            <w:proofErr w:type="spellStart"/>
            <w:r>
              <w:rPr>
                <w:rFonts w:ascii="Arial" w:eastAsia="SimSun" w:hAnsi="Arial" w:cs="Arial"/>
                <w:sz w:val="18"/>
                <w:szCs w:val="18"/>
                <w:lang w:eastAsia="zh-CN"/>
              </w:rPr>
              <w:t>pattern</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39A4C5D9" w14:textId="77777777" w:rsidR="00802F99" w:rsidRPr="00802F99" w:rsidRDefault="00802F99" w:rsidP="00617D46">
            <w:pPr>
              <w:spacing w:after="0"/>
              <w:jc w:val="center"/>
              <w:rPr>
                <w:rFonts w:ascii="Arial" w:eastAsia="SimSun" w:hAnsi="Arial" w:cs="Arial"/>
                <w:sz w:val="18"/>
                <w:szCs w:val="18"/>
                <w:lang w:eastAsia="zh-CN"/>
              </w:rPr>
            </w:pPr>
            <w:proofErr w:type="spellStart"/>
            <w:r w:rsidRPr="00802F99">
              <w:rPr>
                <w:rFonts w:ascii="Arial" w:eastAsia="SimSun" w:hAnsi="Arial" w:cs="Arial"/>
                <w:sz w:val="18"/>
                <w:szCs w:val="18"/>
                <w:lang w:eastAsia="zh-CN"/>
              </w:rPr>
              <w:t>See</w:t>
            </w:r>
            <w:proofErr w:type="spellEnd"/>
            <w:r w:rsidRPr="00802F99">
              <w:rPr>
                <w:rFonts w:ascii="Arial" w:eastAsia="SimSun" w:hAnsi="Arial" w:cs="Arial"/>
                <w:sz w:val="18"/>
                <w:szCs w:val="18"/>
                <w:lang w:eastAsia="zh-CN"/>
              </w:rPr>
              <w:t xml:space="preserve"> Table 1 in </w:t>
            </w:r>
            <w:proofErr w:type="spellStart"/>
            <w:r w:rsidRPr="00802F99">
              <w:rPr>
                <w:rFonts w:ascii="Arial" w:eastAsia="SimSun" w:hAnsi="Arial" w:cs="Arial"/>
                <w:sz w:val="18"/>
                <w:szCs w:val="18"/>
                <w:lang w:eastAsia="zh-CN"/>
              </w:rPr>
              <w:t>Section</w:t>
            </w:r>
            <w:proofErr w:type="spellEnd"/>
            <w:r w:rsidRPr="00802F99">
              <w:rPr>
                <w:rFonts w:ascii="Arial" w:eastAsia="SimSun" w:hAnsi="Arial" w:cs="Arial"/>
                <w:sz w:val="18"/>
                <w:szCs w:val="18"/>
                <w:lang w:eastAsia="zh-CN"/>
              </w:rPr>
              <w:t xml:space="preserve"> 3.6</w:t>
            </w:r>
          </w:p>
        </w:tc>
        <w:tc>
          <w:tcPr>
            <w:tcW w:w="3402" w:type="dxa"/>
            <w:tcBorders>
              <w:top w:val="nil"/>
              <w:left w:val="nil"/>
              <w:bottom w:val="single" w:sz="4" w:space="0" w:color="auto"/>
              <w:right w:val="single" w:sz="4" w:space="0" w:color="auto"/>
            </w:tcBorders>
            <w:shd w:val="clear" w:color="auto" w:fill="auto"/>
            <w:vAlign w:val="center"/>
            <w:hideMark/>
          </w:tcPr>
          <w:p w14:paraId="0146DCA5" w14:textId="77777777" w:rsidR="00802F99" w:rsidRPr="00802F99" w:rsidRDefault="00802F99" w:rsidP="00617D46">
            <w:pPr>
              <w:spacing w:after="0"/>
              <w:jc w:val="center"/>
              <w:rPr>
                <w:rFonts w:ascii="Arial" w:eastAsia="SimSun" w:hAnsi="Arial" w:cs="Arial"/>
                <w:sz w:val="18"/>
                <w:szCs w:val="18"/>
                <w:lang w:eastAsia="zh-CN"/>
              </w:rPr>
            </w:pPr>
            <w:proofErr w:type="spellStart"/>
            <w:r w:rsidRPr="00802F99">
              <w:rPr>
                <w:rFonts w:ascii="Arial" w:eastAsia="SimSun" w:hAnsi="Arial" w:cs="Arial"/>
                <w:sz w:val="18"/>
                <w:szCs w:val="18"/>
                <w:lang w:eastAsia="zh-CN"/>
              </w:rPr>
              <w:t>See</w:t>
            </w:r>
            <w:proofErr w:type="spellEnd"/>
            <w:r w:rsidRPr="00802F99">
              <w:rPr>
                <w:rFonts w:ascii="Arial" w:eastAsia="SimSun" w:hAnsi="Arial" w:cs="Arial"/>
                <w:sz w:val="18"/>
                <w:szCs w:val="18"/>
                <w:lang w:eastAsia="zh-CN"/>
              </w:rPr>
              <w:t xml:space="preserve"> Table 1 in </w:t>
            </w:r>
            <w:proofErr w:type="spellStart"/>
            <w:r w:rsidRPr="00802F99">
              <w:rPr>
                <w:rFonts w:ascii="Arial" w:eastAsia="SimSun" w:hAnsi="Arial" w:cs="Arial"/>
                <w:sz w:val="18"/>
                <w:szCs w:val="18"/>
                <w:lang w:eastAsia="zh-CN"/>
              </w:rPr>
              <w:t>Section</w:t>
            </w:r>
            <w:proofErr w:type="spellEnd"/>
            <w:r w:rsidRPr="00802F99">
              <w:rPr>
                <w:rFonts w:ascii="Arial" w:eastAsia="SimSun" w:hAnsi="Arial" w:cs="Arial"/>
                <w:sz w:val="18"/>
                <w:szCs w:val="18"/>
                <w:lang w:eastAsia="zh-CN"/>
              </w:rPr>
              <w:t xml:space="preserve"> 3.6</w:t>
            </w:r>
          </w:p>
        </w:tc>
      </w:tr>
      <w:tr w:rsidR="00802F99" w:rsidRPr="0090449C" w14:paraId="00B5B329" w14:textId="77777777" w:rsidTr="008352C5">
        <w:trPr>
          <w:trHeight w:val="765"/>
        </w:trPr>
        <w:tc>
          <w:tcPr>
            <w:tcW w:w="2380" w:type="dxa"/>
            <w:tcBorders>
              <w:top w:val="nil"/>
              <w:left w:val="single" w:sz="4" w:space="0" w:color="auto"/>
              <w:bottom w:val="single" w:sz="4" w:space="0" w:color="auto"/>
              <w:right w:val="single" w:sz="4" w:space="0" w:color="auto"/>
            </w:tcBorders>
            <w:shd w:val="clear" w:color="auto" w:fill="auto"/>
            <w:hideMark/>
          </w:tcPr>
          <w:p w14:paraId="78EFA6B1" w14:textId="77777777" w:rsidR="00802F99" w:rsidRPr="00DE385E"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t xml:space="preserve">UE </w:t>
            </w:r>
            <w:proofErr w:type="spellStart"/>
            <w:r>
              <w:rPr>
                <w:rFonts w:ascii="Arial" w:eastAsia="SimSun" w:hAnsi="Arial" w:cs="Arial"/>
                <w:sz w:val="18"/>
                <w:szCs w:val="18"/>
                <w:lang w:eastAsia="zh-CN"/>
              </w:rPr>
              <w:t>antenna</w:t>
            </w:r>
            <w:proofErr w:type="spellEnd"/>
            <w:r>
              <w:rPr>
                <w:rFonts w:ascii="Arial" w:eastAsia="SimSun" w:hAnsi="Arial" w:cs="Arial"/>
                <w:sz w:val="18"/>
                <w:szCs w:val="18"/>
                <w:lang w:eastAsia="zh-CN"/>
              </w:rPr>
              <w:t xml:space="preserve"> element </w:t>
            </w:r>
            <w:proofErr w:type="spellStart"/>
            <w:r>
              <w:rPr>
                <w:rFonts w:ascii="Arial" w:eastAsia="SimSun" w:hAnsi="Arial" w:cs="Arial"/>
                <w:sz w:val="18"/>
                <w:szCs w:val="18"/>
                <w:lang w:eastAsia="zh-CN"/>
              </w:rPr>
              <w:t>gain</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1CDAC1F6" w14:textId="77777777"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sz w:val="18"/>
                <w:szCs w:val="18"/>
                <w:lang w:val="en-US" w:eastAsia="zh-CN"/>
              </w:rPr>
              <w:t xml:space="preserve">0 </w:t>
            </w:r>
            <w:proofErr w:type="spellStart"/>
            <w:r w:rsidRPr="008352C5">
              <w:rPr>
                <w:rFonts w:ascii="Arial" w:eastAsia="SimSun" w:hAnsi="Arial" w:cs="Arial"/>
                <w:sz w:val="18"/>
                <w:szCs w:val="18"/>
                <w:lang w:val="en-US" w:eastAsia="zh-CN"/>
              </w:rPr>
              <w:t>dBi</w:t>
            </w:r>
            <w:proofErr w:type="spellEnd"/>
            <w:r w:rsidRPr="008352C5">
              <w:rPr>
                <w:rFonts w:ascii="Arial" w:eastAsia="SimSun" w:hAnsi="Arial" w:cs="Arial"/>
                <w:sz w:val="18"/>
                <w:szCs w:val="18"/>
                <w:lang w:val="en-US" w:eastAsia="zh-CN"/>
              </w:rPr>
              <w:br/>
              <w:t>(NOTE: this parameter is different from TR38.802)</w:t>
            </w:r>
          </w:p>
        </w:tc>
        <w:tc>
          <w:tcPr>
            <w:tcW w:w="3402" w:type="dxa"/>
            <w:tcBorders>
              <w:top w:val="nil"/>
              <w:left w:val="nil"/>
              <w:bottom w:val="single" w:sz="4" w:space="0" w:color="auto"/>
              <w:right w:val="single" w:sz="4" w:space="0" w:color="auto"/>
            </w:tcBorders>
            <w:shd w:val="clear" w:color="auto" w:fill="auto"/>
            <w:vAlign w:val="center"/>
            <w:hideMark/>
          </w:tcPr>
          <w:p w14:paraId="0F4FBA96" w14:textId="77777777"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sz w:val="18"/>
                <w:szCs w:val="18"/>
                <w:lang w:val="en-US" w:eastAsia="zh-CN"/>
              </w:rPr>
              <w:t xml:space="preserve">0 </w:t>
            </w:r>
            <w:proofErr w:type="spellStart"/>
            <w:r w:rsidRPr="008352C5">
              <w:rPr>
                <w:rFonts w:ascii="Arial" w:eastAsia="SimSun" w:hAnsi="Arial" w:cs="Arial"/>
                <w:sz w:val="18"/>
                <w:szCs w:val="18"/>
                <w:lang w:val="en-US" w:eastAsia="zh-CN"/>
              </w:rPr>
              <w:t>dBi</w:t>
            </w:r>
            <w:proofErr w:type="spellEnd"/>
            <w:r w:rsidRPr="008352C5">
              <w:rPr>
                <w:rFonts w:ascii="Arial" w:eastAsia="SimSun" w:hAnsi="Arial" w:cs="Arial"/>
                <w:sz w:val="18"/>
                <w:szCs w:val="18"/>
                <w:lang w:val="en-US" w:eastAsia="zh-CN"/>
              </w:rPr>
              <w:br/>
              <w:t>(NOTE: this parameter is different from TR38.802)</w:t>
            </w:r>
          </w:p>
        </w:tc>
      </w:tr>
      <w:tr w:rsidR="00802F99" w:rsidRPr="00DE385E" w14:paraId="243AC06F" w14:textId="77777777" w:rsidTr="008352C5">
        <w:trPr>
          <w:trHeight w:val="340"/>
        </w:trPr>
        <w:tc>
          <w:tcPr>
            <w:tcW w:w="2380" w:type="dxa"/>
            <w:tcBorders>
              <w:top w:val="nil"/>
              <w:left w:val="single" w:sz="4" w:space="0" w:color="auto"/>
              <w:bottom w:val="single" w:sz="4" w:space="0" w:color="auto"/>
              <w:right w:val="single" w:sz="4" w:space="0" w:color="auto"/>
            </w:tcBorders>
            <w:shd w:val="clear" w:color="auto" w:fill="auto"/>
            <w:hideMark/>
          </w:tcPr>
          <w:p w14:paraId="55A6D4E1" w14:textId="77777777" w:rsidR="00802F99" w:rsidRPr="00DE385E"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t xml:space="preserve">UE </w:t>
            </w:r>
            <w:proofErr w:type="spellStart"/>
            <w:r>
              <w:rPr>
                <w:rFonts w:ascii="Arial" w:eastAsia="SimSun" w:hAnsi="Arial" w:cs="Arial"/>
                <w:sz w:val="18"/>
                <w:szCs w:val="18"/>
                <w:lang w:eastAsia="zh-CN"/>
              </w:rPr>
              <w:t>antenna</w:t>
            </w:r>
            <w:proofErr w:type="spellEnd"/>
            <w:r>
              <w:rPr>
                <w:rFonts w:ascii="Arial" w:eastAsia="SimSun" w:hAnsi="Arial" w:cs="Arial"/>
                <w:sz w:val="18"/>
                <w:szCs w:val="18"/>
                <w:lang w:eastAsia="zh-CN"/>
              </w:rPr>
              <w:t xml:space="preserve"> element </w:t>
            </w:r>
            <w:proofErr w:type="spellStart"/>
            <w:r>
              <w:rPr>
                <w:rFonts w:ascii="Arial" w:eastAsia="SimSun" w:hAnsi="Arial" w:cs="Arial"/>
                <w:sz w:val="18"/>
                <w:szCs w:val="18"/>
                <w:lang w:eastAsia="zh-CN"/>
              </w:rPr>
              <w:t>pattern</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7C41A349" w14:textId="77777777" w:rsidR="00802F99" w:rsidRPr="00DE385E" w:rsidRDefault="00802F99" w:rsidP="00617D46">
            <w:pPr>
              <w:spacing w:after="0"/>
              <w:jc w:val="center"/>
              <w:rPr>
                <w:rFonts w:ascii="Arial" w:eastAsia="SimSun" w:hAnsi="Arial" w:cs="Arial"/>
                <w:sz w:val="18"/>
                <w:szCs w:val="18"/>
                <w:lang w:eastAsia="zh-CN"/>
              </w:rPr>
            </w:pPr>
            <w:proofErr w:type="spellStart"/>
            <w:r>
              <w:rPr>
                <w:rFonts w:ascii="Arial" w:eastAsia="SimSun" w:hAnsi="Arial" w:cs="Arial"/>
                <w:sz w:val="18"/>
                <w:szCs w:val="18"/>
                <w:lang w:eastAsia="zh-CN"/>
              </w:rPr>
              <w:t>Omni-directional</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7D22343B" w14:textId="77777777" w:rsidR="00802F99" w:rsidRPr="00DE385E" w:rsidRDefault="00802F99" w:rsidP="00617D46">
            <w:pPr>
              <w:spacing w:after="0"/>
              <w:jc w:val="center"/>
              <w:rPr>
                <w:rFonts w:ascii="Arial" w:eastAsia="SimSun" w:hAnsi="Arial" w:cs="Arial"/>
                <w:sz w:val="18"/>
                <w:szCs w:val="18"/>
                <w:lang w:eastAsia="zh-CN"/>
              </w:rPr>
            </w:pPr>
            <w:proofErr w:type="spellStart"/>
            <w:r>
              <w:rPr>
                <w:rFonts w:ascii="Arial" w:eastAsia="SimSun" w:hAnsi="Arial" w:cs="Arial"/>
                <w:sz w:val="18"/>
                <w:szCs w:val="18"/>
                <w:lang w:eastAsia="zh-CN"/>
              </w:rPr>
              <w:t>Omni-directional</w:t>
            </w:r>
            <w:proofErr w:type="spellEnd"/>
          </w:p>
        </w:tc>
      </w:tr>
      <w:tr w:rsidR="00802F99" w:rsidRPr="00DE385E" w14:paraId="0F2DFB56"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CF525AE" w14:textId="77777777" w:rsidR="00802F99" w:rsidRPr="00DE385E" w:rsidRDefault="00802F99" w:rsidP="00617D46">
            <w:pPr>
              <w:spacing w:after="0"/>
              <w:rPr>
                <w:rFonts w:ascii="Arial" w:eastAsia="SimSun" w:hAnsi="Arial" w:cs="Arial"/>
                <w:sz w:val="18"/>
                <w:szCs w:val="18"/>
                <w:lang w:eastAsia="zh-CN"/>
              </w:rPr>
            </w:pPr>
            <w:proofErr w:type="spellStart"/>
            <w:r>
              <w:rPr>
                <w:rFonts w:ascii="Arial" w:eastAsia="SimSun" w:hAnsi="Arial" w:cs="Arial"/>
                <w:sz w:val="18"/>
                <w:szCs w:val="18"/>
                <w:lang w:eastAsia="zh-CN"/>
              </w:rPr>
              <w:t>Thermal</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noise</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level</w:t>
            </w:r>
            <w:proofErr w:type="spellEnd"/>
          </w:p>
        </w:tc>
        <w:tc>
          <w:tcPr>
            <w:tcW w:w="3466" w:type="dxa"/>
            <w:tcBorders>
              <w:top w:val="nil"/>
              <w:left w:val="nil"/>
              <w:bottom w:val="single" w:sz="4" w:space="0" w:color="auto"/>
              <w:right w:val="single" w:sz="4" w:space="0" w:color="auto"/>
            </w:tcBorders>
            <w:shd w:val="clear" w:color="auto" w:fill="auto"/>
            <w:hideMark/>
          </w:tcPr>
          <w:p w14:paraId="63B38FBA"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 xml:space="preserve">-174 </w:t>
            </w:r>
            <w:proofErr w:type="spellStart"/>
            <w:r>
              <w:rPr>
                <w:rFonts w:ascii="Arial" w:eastAsia="SimSun" w:hAnsi="Arial" w:cs="Arial"/>
                <w:sz w:val="18"/>
                <w:szCs w:val="18"/>
                <w:lang w:eastAsia="zh-CN"/>
              </w:rPr>
              <w:t>dBm</w:t>
            </w:r>
            <w:proofErr w:type="spellEnd"/>
            <w:r>
              <w:rPr>
                <w:rFonts w:ascii="Arial" w:eastAsia="SimSun" w:hAnsi="Arial" w:cs="Arial"/>
                <w:sz w:val="18"/>
                <w:szCs w:val="18"/>
                <w:lang w:eastAsia="zh-CN"/>
              </w:rPr>
              <w:t>/Hz</w:t>
            </w:r>
          </w:p>
        </w:tc>
        <w:tc>
          <w:tcPr>
            <w:tcW w:w="3402" w:type="dxa"/>
            <w:tcBorders>
              <w:top w:val="nil"/>
              <w:left w:val="nil"/>
              <w:bottom w:val="single" w:sz="4" w:space="0" w:color="auto"/>
              <w:right w:val="single" w:sz="4" w:space="0" w:color="auto"/>
            </w:tcBorders>
            <w:shd w:val="clear" w:color="auto" w:fill="auto"/>
            <w:hideMark/>
          </w:tcPr>
          <w:p w14:paraId="7A9DB4CC"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 xml:space="preserve">-174 </w:t>
            </w:r>
            <w:proofErr w:type="spellStart"/>
            <w:r>
              <w:rPr>
                <w:rFonts w:ascii="Arial" w:eastAsia="SimSun" w:hAnsi="Arial" w:cs="Arial"/>
                <w:sz w:val="18"/>
                <w:szCs w:val="18"/>
                <w:lang w:eastAsia="zh-CN"/>
              </w:rPr>
              <w:t>dBm</w:t>
            </w:r>
            <w:proofErr w:type="spellEnd"/>
            <w:r>
              <w:rPr>
                <w:rFonts w:ascii="Arial" w:eastAsia="SimSun" w:hAnsi="Arial" w:cs="Arial"/>
                <w:sz w:val="18"/>
                <w:szCs w:val="18"/>
                <w:lang w:eastAsia="zh-CN"/>
              </w:rPr>
              <w:t>/Hz</w:t>
            </w:r>
          </w:p>
        </w:tc>
      </w:tr>
      <w:tr w:rsidR="00802F99" w:rsidRPr="0090449C" w14:paraId="37AB53E1"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20FC437" w14:textId="77777777" w:rsidR="00802F99" w:rsidRPr="00DE385E" w:rsidRDefault="00802F99" w:rsidP="00617D46">
            <w:pPr>
              <w:spacing w:after="0"/>
              <w:rPr>
                <w:rFonts w:ascii="Arial" w:eastAsia="SimSun" w:hAnsi="Arial" w:cs="Arial"/>
                <w:sz w:val="18"/>
                <w:szCs w:val="18"/>
                <w:lang w:eastAsia="zh-CN"/>
              </w:rPr>
            </w:pPr>
            <w:proofErr w:type="spellStart"/>
            <w:r>
              <w:rPr>
                <w:rFonts w:ascii="Arial" w:eastAsia="SimSun" w:hAnsi="Arial" w:cs="Arial"/>
                <w:sz w:val="18"/>
                <w:szCs w:val="18"/>
                <w:lang w:eastAsia="zh-CN"/>
              </w:rPr>
              <w:t>Traffic</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model</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16E58347" w14:textId="77777777" w:rsidR="00802F99" w:rsidRPr="008352C5" w:rsidRDefault="00802F99" w:rsidP="00617D46">
            <w:pPr>
              <w:spacing w:after="0"/>
              <w:jc w:val="center"/>
              <w:rPr>
                <w:rFonts w:ascii="Arial" w:eastAsia="SimSun" w:hAnsi="Arial" w:cs="Arial"/>
                <w:strike/>
                <w:sz w:val="18"/>
                <w:szCs w:val="18"/>
                <w:lang w:val="en-US" w:eastAsia="zh-CN"/>
              </w:rPr>
            </w:pPr>
            <w:r w:rsidRPr="008352C5">
              <w:rPr>
                <w:rFonts w:ascii="Arial" w:eastAsia="SimSun" w:hAnsi="Arial" w:cs="Arial"/>
                <w:strike/>
                <w:sz w:val="18"/>
                <w:szCs w:val="18"/>
                <w:lang w:val="en-US" w:eastAsia="zh-CN"/>
              </w:rPr>
              <w:t>Full buffer</w:t>
            </w:r>
          </w:p>
          <w:p w14:paraId="61E7781A" w14:textId="76201C44"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color w:val="FF0000"/>
                <w:sz w:val="18"/>
                <w:szCs w:val="18"/>
                <w:lang w:val="en-US" w:eastAsia="zh-CN"/>
              </w:rPr>
              <w:t>Non-full buffer</w:t>
            </w:r>
          </w:p>
        </w:tc>
        <w:tc>
          <w:tcPr>
            <w:tcW w:w="3402" w:type="dxa"/>
            <w:tcBorders>
              <w:top w:val="nil"/>
              <w:left w:val="nil"/>
              <w:bottom w:val="single" w:sz="4" w:space="0" w:color="auto"/>
              <w:right w:val="single" w:sz="4" w:space="0" w:color="auto"/>
            </w:tcBorders>
            <w:shd w:val="clear" w:color="auto" w:fill="auto"/>
            <w:vAlign w:val="center"/>
            <w:hideMark/>
          </w:tcPr>
          <w:p w14:paraId="325BCF9D" w14:textId="77777777" w:rsidR="00802F99" w:rsidRPr="008352C5" w:rsidRDefault="00802F99" w:rsidP="00617D46">
            <w:pPr>
              <w:spacing w:after="0"/>
              <w:jc w:val="center"/>
              <w:rPr>
                <w:rFonts w:ascii="Arial" w:eastAsia="SimSun" w:hAnsi="Arial" w:cs="Arial"/>
                <w:strike/>
                <w:sz w:val="18"/>
                <w:szCs w:val="18"/>
                <w:lang w:val="en-US" w:eastAsia="zh-CN"/>
              </w:rPr>
            </w:pPr>
            <w:r w:rsidRPr="008352C5">
              <w:rPr>
                <w:rFonts w:ascii="Arial" w:eastAsia="SimSun" w:hAnsi="Arial" w:cs="Arial"/>
                <w:strike/>
                <w:sz w:val="18"/>
                <w:szCs w:val="18"/>
                <w:lang w:val="en-US" w:eastAsia="zh-CN"/>
              </w:rPr>
              <w:t>Full buffer</w:t>
            </w:r>
          </w:p>
          <w:p w14:paraId="07F75CAF" w14:textId="7BB9709F"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color w:val="FF0000"/>
                <w:sz w:val="18"/>
                <w:szCs w:val="18"/>
                <w:lang w:val="en-US" w:eastAsia="zh-CN"/>
              </w:rPr>
              <w:t>Non-full buffer</w:t>
            </w:r>
          </w:p>
        </w:tc>
      </w:tr>
      <w:tr w:rsidR="00802F99" w:rsidRPr="00FB3692" w14:paraId="1AD230DA"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42BDC251" w14:textId="77777777" w:rsidR="00802F99" w:rsidRPr="00DE385E"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t xml:space="preserve">Simulation </w:t>
            </w:r>
            <w:proofErr w:type="spellStart"/>
            <w:r>
              <w:rPr>
                <w:rFonts w:ascii="Arial" w:eastAsia="SimSun" w:hAnsi="Arial" w:cs="Arial"/>
                <w:sz w:val="18"/>
                <w:szCs w:val="18"/>
                <w:lang w:eastAsia="zh-CN"/>
              </w:rPr>
              <w:t>bandwidth</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7A424AB8" w14:textId="77777777" w:rsidR="00802F99" w:rsidRPr="008352C5" w:rsidRDefault="00802F99" w:rsidP="00617D46">
            <w:pPr>
              <w:spacing w:after="0"/>
              <w:jc w:val="center"/>
              <w:rPr>
                <w:rFonts w:ascii="Arial" w:eastAsia="SimSun" w:hAnsi="Arial" w:cs="Arial"/>
                <w:strike/>
                <w:sz w:val="18"/>
                <w:szCs w:val="18"/>
                <w:lang w:eastAsia="zh-CN"/>
              </w:rPr>
            </w:pPr>
            <w:r w:rsidRPr="008352C5">
              <w:rPr>
                <w:rFonts w:ascii="Arial" w:eastAsia="SimSun" w:hAnsi="Arial" w:cs="Arial"/>
                <w:strike/>
                <w:sz w:val="18"/>
                <w:szCs w:val="18"/>
                <w:lang w:eastAsia="zh-CN"/>
              </w:rPr>
              <w:t>10 MHz</w:t>
            </w:r>
          </w:p>
          <w:p w14:paraId="04D486A1" w14:textId="4476E315" w:rsidR="00762D12" w:rsidRPr="00DE385E" w:rsidRDefault="008E2472" w:rsidP="00617D46">
            <w:pPr>
              <w:spacing w:after="0"/>
              <w:jc w:val="center"/>
              <w:rPr>
                <w:rFonts w:ascii="Arial" w:eastAsia="SimSun" w:hAnsi="Arial" w:cs="Arial"/>
                <w:sz w:val="18"/>
                <w:szCs w:val="18"/>
                <w:lang w:eastAsia="zh-CN"/>
              </w:rPr>
            </w:pPr>
            <w:r>
              <w:rPr>
                <w:rFonts w:ascii="Arial" w:eastAsia="SimSun" w:hAnsi="Arial" w:cs="Arial"/>
                <w:color w:val="FF0000"/>
                <w:sz w:val="18"/>
                <w:szCs w:val="18"/>
                <w:lang w:eastAsia="zh-CN"/>
              </w:rPr>
              <w:t>1.08 MHz</w:t>
            </w:r>
          </w:p>
        </w:tc>
        <w:tc>
          <w:tcPr>
            <w:tcW w:w="3402" w:type="dxa"/>
            <w:tcBorders>
              <w:top w:val="nil"/>
              <w:left w:val="nil"/>
              <w:bottom w:val="single" w:sz="4" w:space="0" w:color="auto"/>
              <w:right w:val="single" w:sz="4" w:space="0" w:color="auto"/>
            </w:tcBorders>
            <w:shd w:val="clear" w:color="auto" w:fill="auto"/>
            <w:vAlign w:val="center"/>
            <w:hideMark/>
          </w:tcPr>
          <w:p w14:paraId="1E234CF7" w14:textId="77777777" w:rsidR="00802F99" w:rsidRPr="008352C5" w:rsidRDefault="00802F99" w:rsidP="00617D46">
            <w:pPr>
              <w:spacing w:after="0"/>
              <w:jc w:val="center"/>
              <w:rPr>
                <w:rFonts w:ascii="Arial" w:eastAsia="SimSun" w:hAnsi="Arial" w:cs="Arial"/>
                <w:strike/>
                <w:sz w:val="18"/>
                <w:szCs w:val="18"/>
                <w:lang w:eastAsia="zh-CN"/>
              </w:rPr>
            </w:pPr>
            <w:r w:rsidRPr="008352C5">
              <w:rPr>
                <w:rFonts w:ascii="Arial" w:eastAsia="SimSun" w:hAnsi="Arial" w:cs="Arial"/>
                <w:strike/>
                <w:sz w:val="18"/>
                <w:szCs w:val="18"/>
                <w:lang w:eastAsia="zh-CN"/>
              </w:rPr>
              <w:t>10 MHz</w:t>
            </w:r>
          </w:p>
          <w:p w14:paraId="683D82DC" w14:textId="310E69EB" w:rsidR="00802F99" w:rsidRPr="00DE385E" w:rsidRDefault="008E2472" w:rsidP="00762D12">
            <w:pPr>
              <w:spacing w:after="0"/>
              <w:jc w:val="center"/>
              <w:rPr>
                <w:rFonts w:ascii="Arial" w:eastAsia="SimSun" w:hAnsi="Arial" w:cs="Arial"/>
                <w:sz w:val="18"/>
                <w:szCs w:val="18"/>
                <w:lang w:eastAsia="zh-CN"/>
              </w:rPr>
            </w:pPr>
            <w:r>
              <w:rPr>
                <w:rFonts w:ascii="Arial" w:eastAsia="SimSun" w:hAnsi="Arial" w:cs="Arial"/>
                <w:color w:val="FF0000"/>
                <w:sz w:val="18"/>
                <w:szCs w:val="18"/>
                <w:lang w:eastAsia="zh-CN"/>
              </w:rPr>
              <w:t>1.08 MHz</w:t>
            </w:r>
            <w:r w:rsidR="00762D12" w:rsidRPr="00802F99" w:rsidDel="00762D12">
              <w:rPr>
                <w:rFonts w:ascii="Arial" w:eastAsia="SimSun" w:hAnsi="Arial" w:cs="Arial"/>
                <w:color w:val="FF0000"/>
                <w:sz w:val="18"/>
                <w:szCs w:val="18"/>
                <w:lang w:eastAsia="zh-CN"/>
              </w:rPr>
              <w:t xml:space="preserve"> </w:t>
            </w:r>
          </w:p>
        </w:tc>
      </w:tr>
      <w:tr w:rsidR="00802F99" w:rsidRPr="00DE385E" w14:paraId="7B6BCD8C"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0CA8E980" w14:textId="77777777" w:rsidR="00802F99" w:rsidRPr="00DE385E"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t xml:space="preserve">UE </w:t>
            </w:r>
            <w:proofErr w:type="spellStart"/>
            <w:r>
              <w:rPr>
                <w:rFonts w:ascii="Arial" w:eastAsia="SimSun" w:hAnsi="Arial" w:cs="Arial"/>
                <w:sz w:val="18"/>
                <w:szCs w:val="18"/>
                <w:lang w:eastAsia="zh-CN"/>
              </w:rPr>
              <w:t>density</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47127FDC"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 xml:space="preserve">10 </w:t>
            </w:r>
            <w:proofErr w:type="spellStart"/>
            <w:r>
              <w:rPr>
                <w:rFonts w:ascii="Arial" w:eastAsia="SimSun" w:hAnsi="Arial" w:cs="Arial"/>
                <w:sz w:val="18"/>
                <w:szCs w:val="18"/>
                <w:lang w:eastAsia="zh-CN"/>
              </w:rPr>
              <w:t>UEs</w:t>
            </w:r>
            <w:proofErr w:type="spellEnd"/>
            <w:r>
              <w:rPr>
                <w:rFonts w:ascii="Arial" w:eastAsia="SimSun" w:hAnsi="Arial" w:cs="Arial"/>
                <w:sz w:val="18"/>
                <w:szCs w:val="18"/>
                <w:lang w:eastAsia="zh-CN"/>
              </w:rPr>
              <w:t xml:space="preserve"> per </w:t>
            </w:r>
            <w:proofErr w:type="spellStart"/>
            <w:r>
              <w:rPr>
                <w:rFonts w:ascii="Arial" w:eastAsia="SimSun" w:hAnsi="Arial" w:cs="Arial"/>
                <w:sz w:val="18"/>
                <w:szCs w:val="18"/>
                <w:lang w:eastAsia="zh-CN"/>
              </w:rPr>
              <w:t>TRxP</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2BBFE2C8"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 xml:space="preserve">10 </w:t>
            </w:r>
            <w:proofErr w:type="spellStart"/>
            <w:r>
              <w:rPr>
                <w:rFonts w:ascii="Arial" w:eastAsia="SimSun" w:hAnsi="Arial" w:cs="Arial"/>
                <w:sz w:val="18"/>
                <w:szCs w:val="18"/>
                <w:lang w:eastAsia="zh-CN"/>
              </w:rPr>
              <w:t>UEs</w:t>
            </w:r>
            <w:proofErr w:type="spellEnd"/>
            <w:r>
              <w:rPr>
                <w:rFonts w:ascii="Arial" w:eastAsia="SimSun" w:hAnsi="Arial" w:cs="Arial"/>
                <w:sz w:val="18"/>
                <w:szCs w:val="18"/>
                <w:lang w:eastAsia="zh-CN"/>
              </w:rPr>
              <w:t xml:space="preserve"> per </w:t>
            </w:r>
            <w:proofErr w:type="spellStart"/>
            <w:r>
              <w:rPr>
                <w:rFonts w:ascii="Arial" w:eastAsia="SimSun" w:hAnsi="Arial" w:cs="Arial"/>
                <w:sz w:val="18"/>
                <w:szCs w:val="18"/>
                <w:lang w:eastAsia="zh-CN"/>
              </w:rPr>
              <w:t>TRxP</w:t>
            </w:r>
            <w:proofErr w:type="spellEnd"/>
          </w:p>
        </w:tc>
      </w:tr>
      <w:tr w:rsidR="00802F99" w:rsidRPr="00DE385E" w14:paraId="43C551D3"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1B96B38" w14:textId="77777777" w:rsidR="00802F99" w:rsidRPr="00DE385E"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t xml:space="preserve">UE </w:t>
            </w:r>
            <w:proofErr w:type="spellStart"/>
            <w:r>
              <w:rPr>
                <w:rFonts w:ascii="Arial" w:eastAsia="SimSun" w:hAnsi="Arial" w:cs="Arial"/>
                <w:sz w:val="18"/>
                <w:szCs w:val="18"/>
                <w:lang w:eastAsia="zh-CN"/>
              </w:rPr>
              <w:t>antenna</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height</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71532AD1"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1.5 m</w:t>
            </w:r>
          </w:p>
        </w:tc>
        <w:tc>
          <w:tcPr>
            <w:tcW w:w="3402" w:type="dxa"/>
            <w:tcBorders>
              <w:top w:val="nil"/>
              <w:left w:val="nil"/>
              <w:bottom w:val="single" w:sz="4" w:space="0" w:color="auto"/>
              <w:right w:val="single" w:sz="4" w:space="0" w:color="auto"/>
            </w:tcBorders>
            <w:shd w:val="clear" w:color="auto" w:fill="auto"/>
            <w:vAlign w:val="center"/>
            <w:hideMark/>
          </w:tcPr>
          <w:p w14:paraId="1E9E8E49" w14:textId="77777777" w:rsidR="00802F99" w:rsidRPr="00DE385E"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1.5 m</w:t>
            </w:r>
          </w:p>
        </w:tc>
      </w:tr>
      <w:tr w:rsidR="00802F99" w:rsidRPr="00E0217E" w14:paraId="31D9C839" w14:textId="77777777" w:rsidTr="008352C5">
        <w:trPr>
          <w:trHeight w:val="510"/>
        </w:trPr>
        <w:tc>
          <w:tcPr>
            <w:tcW w:w="2380" w:type="dxa"/>
            <w:tcBorders>
              <w:top w:val="single" w:sz="4" w:space="0" w:color="auto"/>
              <w:left w:val="single" w:sz="4" w:space="0" w:color="auto"/>
              <w:bottom w:val="single" w:sz="4" w:space="0" w:color="auto"/>
              <w:right w:val="nil"/>
            </w:tcBorders>
            <w:shd w:val="clear" w:color="auto" w:fill="auto"/>
            <w:noWrap/>
            <w:vAlign w:val="center"/>
            <w:hideMark/>
          </w:tcPr>
          <w:p w14:paraId="03E0D430" w14:textId="77777777" w:rsidR="00802F99" w:rsidRPr="00DE385E"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t xml:space="preserve">Channel </w:t>
            </w:r>
            <w:proofErr w:type="spellStart"/>
            <w:r>
              <w:rPr>
                <w:rFonts w:ascii="Arial" w:eastAsia="SimSun" w:hAnsi="Arial" w:cs="Arial"/>
                <w:sz w:val="18"/>
                <w:szCs w:val="18"/>
                <w:lang w:eastAsia="zh-CN"/>
              </w:rPr>
              <w:t>model</w:t>
            </w:r>
            <w:proofErr w:type="spellEnd"/>
            <w:r>
              <w:rPr>
                <w:rFonts w:ascii="Arial" w:eastAsia="SimSun" w:hAnsi="Arial" w:cs="Arial"/>
                <w:sz w:val="18"/>
                <w:szCs w:val="18"/>
                <w:lang w:eastAsia="zh-CN"/>
              </w:rPr>
              <w:t xml:space="preserve"> variant</w:t>
            </w:r>
          </w:p>
        </w:tc>
        <w:tc>
          <w:tcPr>
            <w:tcW w:w="3466" w:type="dxa"/>
            <w:tcBorders>
              <w:top w:val="nil"/>
              <w:left w:val="single" w:sz="4" w:space="0" w:color="auto"/>
              <w:bottom w:val="single" w:sz="4" w:space="0" w:color="auto"/>
              <w:right w:val="single" w:sz="4" w:space="0" w:color="auto"/>
            </w:tcBorders>
            <w:shd w:val="clear" w:color="auto" w:fill="auto"/>
            <w:vAlign w:val="center"/>
            <w:hideMark/>
          </w:tcPr>
          <w:p w14:paraId="67FEC70F" w14:textId="77777777" w:rsidR="00802F99"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 xml:space="preserve">Alt. 1: Channel </w:t>
            </w:r>
            <w:proofErr w:type="spellStart"/>
            <w:r>
              <w:rPr>
                <w:rFonts w:ascii="Arial" w:eastAsia="SimSun" w:hAnsi="Arial" w:cs="Arial"/>
                <w:sz w:val="18"/>
                <w:szCs w:val="18"/>
                <w:lang w:eastAsia="zh-CN"/>
              </w:rPr>
              <w:t>model</w:t>
            </w:r>
            <w:proofErr w:type="spellEnd"/>
            <w:r>
              <w:rPr>
                <w:rFonts w:ascii="Arial" w:eastAsia="SimSun" w:hAnsi="Arial" w:cs="Arial"/>
                <w:sz w:val="18"/>
                <w:szCs w:val="18"/>
                <w:lang w:eastAsia="zh-CN"/>
              </w:rPr>
              <w:t xml:space="preserve"> A</w:t>
            </w:r>
            <w:r>
              <w:rPr>
                <w:rFonts w:ascii="Arial" w:eastAsia="SimSun" w:hAnsi="Arial" w:cs="Arial"/>
                <w:sz w:val="18"/>
                <w:szCs w:val="18"/>
                <w:lang w:eastAsia="zh-CN"/>
              </w:rPr>
              <w:br/>
              <w:t xml:space="preserve">Alt. 2: Channel </w:t>
            </w:r>
            <w:proofErr w:type="spellStart"/>
            <w:r>
              <w:rPr>
                <w:rFonts w:ascii="Arial" w:eastAsia="SimSun" w:hAnsi="Arial" w:cs="Arial"/>
                <w:sz w:val="18"/>
                <w:szCs w:val="18"/>
                <w:lang w:eastAsia="zh-CN"/>
              </w:rPr>
              <w:t>model</w:t>
            </w:r>
            <w:proofErr w:type="spellEnd"/>
            <w:r>
              <w:rPr>
                <w:rFonts w:ascii="Arial" w:eastAsia="SimSun" w:hAnsi="Arial" w:cs="Arial"/>
                <w:sz w:val="18"/>
                <w:szCs w:val="18"/>
                <w:lang w:eastAsia="zh-CN"/>
              </w:rPr>
              <w:t xml:space="preserve"> B</w:t>
            </w:r>
          </w:p>
          <w:p w14:paraId="6338E251" w14:textId="58DDC97E" w:rsidR="00EF52C1" w:rsidRPr="00E0217E" w:rsidRDefault="00EF52C1" w:rsidP="00EF52C1">
            <w:pPr>
              <w:spacing w:after="0"/>
              <w:jc w:val="center"/>
              <w:rPr>
                <w:rFonts w:ascii="Arial" w:eastAsia="SimSun" w:hAnsi="Arial" w:cs="Arial"/>
                <w:sz w:val="18"/>
                <w:szCs w:val="18"/>
                <w:lang w:val="en-US" w:eastAsia="zh-CN"/>
              </w:rPr>
            </w:pPr>
            <w:r w:rsidRPr="00E0217E">
              <w:rPr>
                <w:rFonts w:ascii="Arial" w:eastAsia="SimSun" w:hAnsi="Arial" w:cs="Arial"/>
                <w:color w:val="FF0000"/>
                <w:sz w:val="18"/>
                <w:szCs w:val="18"/>
                <w:lang w:val="en-US" w:eastAsia="zh-CN"/>
              </w:rPr>
              <w:t xml:space="preserve">Note: </w:t>
            </w:r>
            <w:r>
              <w:rPr>
                <w:rFonts w:ascii="Arial" w:eastAsia="SimSun" w:hAnsi="Arial" w:cs="Arial"/>
                <w:color w:val="FF0000"/>
                <w:sz w:val="18"/>
                <w:szCs w:val="18"/>
                <w:lang w:val="en-US" w:eastAsia="zh-CN"/>
              </w:rPr>
              <w:t>T</w:t>
            </w:r>
            <w:r w:rsidRPr="008352C5">
              <w:rPr>
                <w:rFonts w:ascii="Arial" w:eastAsia="SimSun" w:hAnsi="Arial" w:cs="Arial"/>
                <w:color w:val="FF0000"/>
                <w:sz w:val="18"/>
                <w:szCs w:val="18"/>
                <w:lang w:val="en-US" w:eastAsia="zh-CN"/>
              </w:rPr>
              <w:t>he antenna gain</w:t>
            </w:r>
            <w:r>
              <w:rPr>
                <w:rFonts w:ascii="Arial" w:eastAsia="SimSun" w:hAnsi="Arial" w:cs="Arial"/>
                <w:color w:val="FF0000"/>
                <w:sz w:val="18"/>
                <w:szCs w:val="18"/>
                <w:lang w:val="en-US" w:eastAsia="zh-CN"/>
              </w:rPr>
              <w:t xml:space="preserve"> is</w:t>
            </w:r>
            <w:r w:rsidRPr="008352C5">
              <w:rPr>
                <w:rFonts w:ascii="Arial" w:eastAsia="SimSun" w:hAnsi="Arial" w:cs="Arial"/>
                <w:color w:val="FF0000"/>
                <w:sz w:val="18"/>
                <w:szCs w:val="18"/>
                <w:lang w:val="en-US" w:eastAsia="zh-CN"/>
              </w:rPr>
              <w:t xml:space="preserve"> calculated based on LOS direction of the UE</w:t>
            </w:r>
            <w:r>
              <w:rPr>
                <w:rFonts w:ascii="Arial" w:eastAsia="SimSun" w:hAnsi="Arial" w:cs="Arial"/>
                <w:color w:val="FF0000"/>
                <w:sz w:val="18"/>
                <w:szCs w:val="18"/>
                <w:lang w:val="en-US" w:eastAsia="zh-CN"/>
              </w:rPr>
              <w:t>.</w:t>
            </w:r>
          </w:p>
        </w:tc>
        <w:tc>
          <w:tcPr>
            <w:tcW w:w="3402" w:type="dxa"/>
            <w:tcBorders>
              <w:top w:val="nil"/>
              <w:left w:val="nil"/>
              <w:bottom w:val="single" w:sz="4" w:space="0" w:color="auto"/>
              <w:right w:val="single" w:sz="4" w:space="0" w:color="auto"/>
            </w:tcBorders>
            <w:shd w:val="clear" w:color="auto" w:fill="auto"/>
            <w:vAlign w:val="center"/>
            <w:hideMark/>
          </w:tcPr>
          <w:p w14:paraId="3C1976EB" w14:textId="77777777" w:rsidR="00802F99" w:rsidRDefault="00802F99" w:rsidP="00617D46">
            <w:pPr>
              <w:spacing w:after="0"/>
              <w:jc w:val="center"/>
              <w:rPr>
                <w:rFonts w:ascii="Arial" w:eastAsia="SimSun" w:hAnsi="Arial" w:cs="Arial"/>
                <w:sz w:val="18"/>
                <w:szCs w:val="18"/>
                <w:lang w:val="en-US" w:eastAsia="zh-CN"/>
              </w:rPr>
            </w:pPr>
            <w:r w:rsidRPr="00E0217E">
              <w:rPr>
                <w:rFonts w:ascii="Arial" w:eastAsia="SimSun" w:hAnsi="Arial" w:cs="Arial"/>
                <w:sz w:val="18"/>
                <w:szCs w:val="18"/>
                <w:lang w:val="en-US" w:eastAsia="zh-CN"/>
              </w:rPr>
              <w:t>Alt. 1: Channel model A</w:t>
            </w:r>
            <w:r w:rsidRPr="00E0217E">
              <w:rPr>
                <w:rFonts w:ascii="Arial" w:eastAsia="SimSun" w:hAnsi="Arial" w:cs="Arial"/>
                <w:sz w:val="18"/>
                <w:szCs w:val="18"/>
                <w:lang w:val="en-US" w:eastAsia="zh-CN"/>
              </w:rPr>
              <w:br/>
              <w:t>Alt. 2: Channel model B</w:t>
            </w:r>
          </w:p>
          <w:p w14:paraId="184F3610" w14:textId="582E3C3E" w:rsidR="00EF52C1" w:rsidRPr="00E0217E" w:rsidRDefault="00EF52C1" w:rsidP="00617D46">
            <w:pPr>
              <w:spacing w:after="0"/>
              <w:jc w:val="center"/>
              <w:rPr>
                <w:rFonts w:ascii="Arial" w:eastAsia="SimSun" w:hAnsi="Arial" w:cs="Arial"/>
                <w:sz w:val="18"/>
                <w:szCs w:val="18"/>
                <w:lang w:val="en-US" w:eastAsia="zh-CN"/>
              </w:rPr>
            </w:pPr>
            <w:r w:rsidRPr="00E0217E">
              <w:rPr>
                <w:rFonts w:ascii="Arial" w:eastAsia="SimSun" w:hAnsi="Arial" w:cs="Arial"/>
                <w:color w:val="FF0000"/>
                <w:sz w:val="18"/>
                <w:szCs w:val="18"/>
                <w:lang w:val="en-US" w:eastAsia="zh-CN"/>
              </w:rPr>
              <w:t xml:space="preserve">Note: </w:t>
            </w:r>
            <w:r>
              <w:rPr>
                <w:rFonts w:ascii="Arial" w:eastAsia="SimSun" w:hAnsi="Arial" w:cs="Arial"/>
                <w:color w:val="FF0000"/>
                <w:sz w:val="18"/>
                <w:szCs w:val="18"/>
                <w:lang w:val="en-US" w:eastAsia="zh-CN"/>
              </w:rPr>
              <w:t>T</w:t>
            </w:r>
            <w:r w:rsidRPr="008352C5">
              <w:rPr>
                <w:rFonts w:ascii="Arial" w:eastAsia="SimSun" w:hAnsi="Arial" w:cs="Arial"/>
                <w:color w:val="FF0000"/>
                <w:sz w:val="18"/>
                <w:szCs w:val="18"/>
                <w:lang w:val="en-US" w:eastAsia="zh-CN"/>
              </w:rPr>
              <w:t>he antenna gain</w:t>
            </w:r>
            <w:r>
              <w:rPr>
                <w:rFonts w:ascii="Arial" w:eastAsia="SimSun" w:hAnsi="Arial" w:cs="Arial"/>
                <w:color w:val="FF0000"/>
                <w:sz w:val="18"/>
                <w:szCs w:val="18"/>
                <w:lang w:val="en-US" w:eastAsia="zh-CN"/>
              </w:rPr>
              <w:t xml:space="preserve"> is</w:t>
            </w:r>
            <w:r w:rsidRPr="008352C5">
              <w:rPr>
                <w:rFonts w:ascii="Arial" w:eastAsia="SimSun" w:hAnsi="Arial" w:cs="Arial"/>
                <w:color w:val="FF0000"/>
                <w:sz w:val="18"/>
                <w:szCs w:val="18"/>
                <w:lang w:val="en-US" w:eastAsia="zh-CN"/>
              </w:rPr>
              <w:t xml:space="preserve"> calculated based on LOS direction of the UE</w:t>
            </w:r>
            <w:r>
              <w:rPr>
                <w:rFonts w:ascii="Arial" w:eastAsia="SimSun" w:hAnsi="Arial" w:cs="Arial"/>
                <w:color w:val="FF0000"/>
                <w:sz w:val="18"/>
                <w:szCs w:val="18"/>
                <w:lang w:val="en-US" w:eastAsia="zh-CN"/>
              </w:rPr>
              <w:t>.</w:t>
            </w:r>
          </w:p>
        </w:tc>
      </w:tr>
      <w:tr w:rsidR="00802F99" w:rsidRPr="00DE385E" w14:paraId="440FD981" w14:textId="77777777" w:rsidTr="008352C5">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30655" w14:textId="77777777" w:rsidR="00802F99" w:rsidRPr="006C7CEB" w:rsidRDefault="00802F99" w:rsidP="00617D46">
            <w:pPr>
              <w:spacing w:after="0"/>
              <w:rPr>
                <w:rFonts w:ascii="Arial" w:eastAsia="SimSun" w:hAnsi="Arial" w:cs="Arial"/>
                <w:sz w:val="18"/>
                <w:szCs w:val="18"/>
                <w:lang w:eastAsia="zh-CN"/>
              </w:rPr>
            </w:pPr>
            <w:proofErr w:type="spellStart"/>
            <w:r>
              <w:rPr>
                <w:rFonts w:ascii="Arial" w:eastAsia="SimSun" w:hAnsi="Arial" w:cs="Arial"/>
                <w:sz w:val="18"/>
                <w:szCs w:val="18"/>
                <w:lang w:eastAsia="zh-CN"/>
              </w:rPr>
              <w:t>TRxP</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number</w:t>
            </w:r>
            <w:proofErr w:type="spellEnd"/>
            <w:r>
              <w:rPr>
                <w:rFonts w:ascii="Arial" w:eastAsia="SimSun" w:hAnsi="Arial" w:cs="Arial"/>
                <w:sz w:val="18"/>
                <w:szCs w:val="18"/>
                <w:lang w:eastAsia="zh-CN"/>
              </w:rPr>
              <w:t xml:space="preserve"> per site</w:t>
            </w:r>
          </w:p>
        </w:tc>
        <w:tc>
          <w:tcPr>
            <w:tcW w:w="3466" w:type="dxa"/>
            <w:tcBorders>
              <w:top w:val="nil"/>
              <w:left w:val="nil"/>
              <w:bottom w:val="single" w:sz="4" w:space="0" w:color="auto"/>
              <w:right w:val="single" w:sz="4" w:space="0" w:color="auto"/>
            </w:tcBorders>
            <w:shd w:val="clear" w:color="auto" w:fill="auto"/>
            <w:vAlign w:val="center"/>
            <w:hideMark/>
          </w:tcPr>
          <w:p w14:paraId="42769344" w14:textId="77777777" w:rsidR="00802F99" w:rsidRPr="006C7CEB"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3</w:t>
            </w:r>
          </w:p>
        </w:tc>
        <w:tc>
          <w:tcPr>
            <w:tcW w:w="3402" w:type="dxa"/>
            <w:tcBorders>
              <w:top w:val="nil"/>
              <w:left w:val="nil"/>
              <w:bottom w:val="single" w:sz="4" w:space="0" w:color="auto"/>
              <w:right w:val="single" w:sz="4" w:space="0" w:color="auto"/>
            </w:tcBorders>
            <w:shd w:val="clear" w:color="auto" w:fill="auto"/>
            <w:vAlign w:val="center"/>
            <w:hideMark/>
          </w:tcPr>
          <w:p w14:paraId="59FC6DDF" w14:textId="77777777" w:rsidR="00802F99" w:rsidRPr="006C7CEB"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3</w:t>
            </w:r>
          </w:p>
        </w:tc>
      </w:tr>
      <w:tr w:rsidR="00802F99" w:rsidRPr="0090449C" w14:paraId="2B5A5846" w14:textId="77777777" w:rsidTr="008352C5">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F180D5F" w14:textId="77777777" w:rsidR="00802F99" w:rsidRPr="006C7CEB" w:rsidRDefault="00802F99" w:rsidP="00617D46">
            <w:pPr>
              <w:spacing w:after="0"/>
              <w:rPr>
                <w:rFonts w:ascii="Arial" w:eastAsia="SimSun" w:hAnsi="Arial" w:cs="Arial"/>
                <w:sz w:val="18"/>
                <w:szCs w:val="18"/>
                <w:lang w:eastAsia="zh-CN"/>
              </w:rPr>
            </w:pPr>
            <w:proofErr w:type="spellStart"/>
            <w:r>
              <w:rPr>
                <w:rFonts w:ascii="Arial" w:eastAsia="SimSun" w:hAnsi="Arial" w:cs="Arial"/>
                <w:sz w:val="18"/>
                <w:szCs w:val="18"/>
                <w:lang w:eastAsia="zh-CN"/>
              </w:rPr>
              <w:t>Mechanic</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tilt</w:t>
            </w:r>
            <w:proofErr w:type="spellEnd"/>
            <w:r>
              <w:rPr>
                <w:rFonts w:ascii="Arial" w:eastAsia="SimSun" w:hAnsi="Arial" w:cs="Arial"/>
                <w:sz w:val="18"/>
                <w:szCs w:val="18"/>
                <w:lang w:eastAsia="zh-CN"/>
              </w:rPr>
              <w:t xml:space="preserve"> </w:t>
            </w:r>
          </w:p>
        </w:tc>
        <w:tc>
          <w:tcPr>
            <w:tcW w:w="3466" w:type="dxa"/>
            <w:tcBorders>
              <w:top w:val="nil"/>
              <w:left w:val="nil"/>
              <w:bottom w:val="single" w:sz="4" w:space="0" w:color="auto"/>
              <w:right w:val="single" w:sz="4" w:space="0" w:color="auto"/>
            </w:tcBorders>
            <w:shd w:val="clear" w:color="auto" w:fill="auto"/>
            <w:vAlign w:val="center"/>
            <w:hideMark/>
          </w:tcPr>
          <w:p w14:paraId="48C5B161" w14:textId="77777777"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sz w:val="18"/>
                <w:szCs w:val="18"/>
                <w:lang w:val="en-US" w:eastAsia="zh-CN"/>
              </w:rPr>
              <w:t>90° in GCS (pointing to horizontal direction)</w:t>
            </w:r>
          </w:p>
        </w:tc>
        <w:tc>
          <w:tcPr>
            <w:tcW w:w="3402" w:type="dxa"/>
            <w:tcBorders>
              <w:top w:val="nil"/>
              <w:left w:val="nil"/>
              <w:bottom w:val="single" w:sz="4" w:space="0" w:color="auto"/>
              <w:right w:val="single" w:sz="4" w:space="0" w:color="auto"/>
            </w:tcBorders>
            <w:shd w:val="clear" w:color="auto" w:fill="auto"/>
            <w:vAlign w:val="center"/>
            <w:hideMark/>
          </w:tcPr>
          <w:p w14:paraId="6332B518" w14:textId="77777777"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sz w:val="18"/>
                <w:szCs w:val="18"/>
                <w:lang w:val="en-US" w:eastAsia="zh-CN"/>
              </w:rPr>
              <w:t>90° in GCS (pointing to horizontal direction)</w:t>
            </w:r>
          </w:p>
        </w:tc>
      </w:tr>
      <w:tr w:rsidR="00802F99" w:rsidRPr="00DE385E" w14:paraId="20F32A41"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3F94740" w14:textId="77777777" w:rsidR="00802F99" w:rsidRPr="006C7CEB"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t xml:space="preserve">Electronic </w:t>
            </w:r>
            <w:proofErr w:type="spellStart"/>
            <w:r>
              <w:rPr>
                <w:rFonts w:ascii="Arial" w:eastAsia="SimSun" w:hAnsi="Arial" w:cs="Arial"/>
                <w:sz w:val="18"/>
                <w:szCs w:val="18"/>
                <w:lang w:eastAsia="zh-CN"/>
              </w:rPr>
              <w:t>tilt</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04404B1D" w14:textId="77777777" w:rsidR="00802F99" w:rsidRPr="008352C5" w:rsidRDefault="00802F99" w:rsidP="00617D46">
            <w:pPr>
              <w:spacing w:after="0"/>
              <w:jc w:val="center"/>
              <w:rPr>
                <w:rFonts w:ascii="Arial" w:eastAsia="SimSun" w:hAnsi="Arial" w:cs="Arial"/>
                <w:strike/>
                <w:sz w:val="18"/>
                <w:szCs w:val="18"/>
                <w:lang w:eastAsia="zh-CN"/>
              </w:rPr>
            </w:pPr>
            <w:r w:rsidRPr="008352C5">
              <w:rPr>
                <w:rFonts w:ascii="Arial" w:eastAsia="SimSun" w:hAnsi="Arial" w:cs="Arial"/>
                <w:strike/>
                <w:sz w:val="18"/>
                <w:szCs w:val="18"/>
                <w:lang w:eastAsia="zh-CN"/>
              </w:rPr>
              <w:t>[100°] in LCS</w:t>
            </w:r>
          </w:p>
          <w:p w14:paraId="4D2F4993" w14:textId="0555F95D" w:rsidR="00802F99" w:rsidRPr="0023403D" w:rsidRDefault="00802F99" w:rsidP="00617D46">
            <w:pPr>
              <w:spacing w:after="0"/>
              <w:jc w:val="center"/>
              <w:rPr>
                <w:rFonts w:ascii="Arial" w:eastAsia="SimSun" w:hAnsi="Arial" w:cs="Arial"/>
                <w:sz w:val="18"/>
                <w:szCs w:val="18"/>
                <w:highlight w:val="yellow"/>
                <w:lang w:eastAsia="zh-CN"/>
              </w:rPr>
            </w:pPr>
            <w:r w:rsidRPr="008352C5">
              <w:rPr>
                <w:rFonts w:ascii="Arial" w:eastAsia="SimSun" w:hAnsi="Arial" w:cs="Arial"/>
                <w:color w:val="FF0000"/>
                <w:sz w:val="18"/>
                <w:szCs w:val="18"/>
                <w:lang w:eastAsia="zh-CN"/>
              </w:rPr>
              <w:t>90° in LCS</w:t>
            </w:r>
          </w:p>
        </w:tc>
        <w:tc>
          <w:tcPr>
            <w:tcW w:w="3402" w:type="dxa"/>
            <w:tcBorders>
              <w:top w:val="nil"/>
              <w:left w:val="nil"/>
              <w:bottom w:val="single" w:sz="4" w:space="0" w:color="auto"/>
              <w:right w:val="single" w:sz="4" w:space="0" w:color="auto"/>
            </w:tcBorders>
            <w:shd w:val="clear" w:color="auto" w:fill="auto"/>
            <w:vAlign w:val="center"/>
            <w:hideMark/>
          </w:tcPr>
          <w:p w14:paraId="0738451B" w14:textId="77777777" w:rsidR="00802F99" w:rsidRPr="008352C5" w:rsidRDefault="00802F99" w:rsidP="00617D46">
            <w:pPr>
              <w:spacing w:after="0"/>
              <w:jc w:val="center"/>
              <w:rPr>
                <w:rFonts w:ascii="Arial" w:eastAsia="SimSun" w:hAnsi="Arial" w:cs="Arial"/>
                <w:strike/>
                <w:sz w:val="18"/>
                <w:szCs w:val="18"/>
                <w:lang w:eastAsia="zh-CN"/>
              </w:rPr>
            </w:pPr>
            <w:r w:rsidRPr="008352C5">
              <w:rPr>
                <w:rFonts w:ascii="Arial" w:eastAsia="SimSun" w:hAnsi="Arial" w:cs="Arial"/>
                <w:strike/>
                <w:sz w:val="18"/>
                <w:szCs w:val="18"/>
                <w:lang w:eastAsia="zh-CN"/>
              </w:rPr>
              <w:t>[94°] in LCS</w:t>
            </w:r>
          </w:p>
          <w:p w14:paraId="2A2678C0" w14:textId="0F359526" w:rsidR="00802F99" w:rsidRPr="0023403D" w:rsidRDefault="00802F99" w:rsidP="00617D46">
            <w:pPr>
              <w:spacing w:after="0"/>
              <w:jc w:val="center"/>
              <w:rPr>
                <w:rFonts w:ascii="Arial" w:eastAsia="SimSun" w:hAnsi="Arial" w:cs="Arial"/>
                <w:sz w:val="18"/>
                <w:szCs w:val="18"/>
                <w:highlight w:val="yellow"/>
                <w:lang w:eastAsia="zh-CN"/>
              </w:rPr>
            </w:pPr>
            <w:r w:rsidRPr="008352C5">
              <w:rPr>
                <w:rFonts w:ascii="Arial" w:eastAsia="SimSun" w:hAnsi="Arial" w:cs="Arial"/>
                <w:color w:val="FF0000"/>
                <w:sz w:val="18"/>
                <w:szCs w:val="18"/>
                <w:lang w:eastAsia="zh-CN"/>
              </w:rPr>
              <w:t>90° in LCS</w:t>
            </w:r>
          </w:p>
        </w:tc>
      </w:tr>
      <w:tr w:rsidR="00802F99" w:rsidRPr="00802F99" w14:paraId="2CCCB24C"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BA8C48D" w14:textId="77777777" w:rsidR="00802F99" w:rsidRPr="006C7CEB" w:rsidRDefault="00802F99" w:rsidP="00617D46">
            <w:pPr>
              <w:spacing w:after="0"/>
              <w:rPr>
                <w:rFonts w:ascii="Arial" w:eastAsia="SimSun" w:hAnsi="Arial" w:cs="Arial"/>
                <w:sz w:val="18"/>
                <w:szCs w:val="18"/>
                <w:lang w:eastAsia="zh-CN"/>
              </w:rPr>
            </w:pPr>
            <w:proofErr w:type="spellStart"/>
            <w:r>
              <w:rPr>
                <w:rFonts w:ascii="Arial" w:eastAsia="SimSun" w:hAnsi="Arial" w:cs="Arial"/>
                <w:sz w:val="18"/>
                <w:szCs w:val="18"/>
                <w:lang w:eastAsia="zh-CN"/>
              </w:rPr>
              <w:t>Handover</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margin</w:t>
            </w:r>
            <w:proofErr w:type="spellEnd"/>
            <w:r>
              <w:rPr>
                <w:rFonts w:ascii="Arial" w:eastAsia="SimSun" w:hAnsi="Arial" w:cs="Arial"/>
                <w:sz w:val="18"/>
                <w:szCs w:val="18"/>
                <w:lang w:eastAsia="zh-CN"/>
              </w:rPr>
              <w:t xml:space="preserve"> (dB)</w:t>
            </w:r>
          </w:p>
        </w:tc>
        <w:tc>
          <w:tcPr>
            <w:tcW w:w="3466" w:type="dxa"/>
            <w:tcBorders>
              <w:top w:val="nil"/>
              <w:left w:val="nil"/>
              <w:bottom w:val="single" w:sz="4" w:space="0" w:color="auto"/>
              <w:right w:val="single" w:sz="4" w:space="0" w:color="auto"/>
            </w:tcBorders>
            <w:shd w:val="clear" w:color="auto" w:fill="auto"/>
            <w:vAlign w:val="center"/>
            <w:hideMark/>
          </w:tcPr>
          <w:p w14:paraId="5A0F56A1" w14:textId="77777777" w:rsidR="00802F99" w:rsidRPr="008352C5" w:rsidRDefault="00802F99" w:rsidP="00617D46">
            <w:pPr>
              <w:spacing w:after="0"/>
              <w:jc w:val="center"/>
              <w:rPr>
                <w:rFonts w:ascii="Arial" w:eastAsia="SimSun" w:hAnsi="Arial" w:cs="Arial"/>
                <w:strike/>
                <w:sz w:val="18"/>
                <w:szCs w:val="18"/>
                <w:lang w:val="en-US" w:eastAsia="zh-CN"/>
              </w:rPr>
            </w:pPr>
            <w:r w:rsidRPr="008352C5">
              <w:rPr>
                <w:rFonts w:ascii="Arial" w:eastAsia="SimSun" w:hAnsi="Arial" w:cs="Arial"/>
                <w:strike/>
                <w:sz w:val="18"/>
                <w:szCs w:val="18"/>
                <w:lang w:val="en-US" w:eastAsia="zh-CN"/>
              </w:rPr>
              <w:t>0 (i.e., the strongest cell is selected)</w:t>
            </w:r>
          </w:p>
          <w:p w14:paraId="04890CE6" w14:textId="5483054B" w:rsidR="00802F99" w:rsidRPr="006C7CEB" w:rsidRDefault="00802F99" w:rsidP="00617D46">
            <w:pPr>
              <w:spacing w:after="0"/>
              <w:jc w:val="center"/>
              <w:rPr>
                <w:rFonts w:ascii="Arial" w:eastAsia="SimSun" w:hAnsi="Arial" w:cs="Arial"/>
                <w:sz w:val="18"/>
                <w:szCs w:val="18"/>
                <w:lang w:eastAsia="zh-CN"/>
              </w:rPr>
            </w:pPr>
            <w:r w:rsidRPr="008352C5">
              <w:rPr>
                <w:rFonts w:ascii="Arial" w:eastAsia="SimSun" w:hAnsi="Arial" w:cs="Arial"/>
                <w:color w:val="FF0000"/>
                <w:sz w:val="18"/>
                <w:szCs w:val="18"/>
                <w:lang w:eastAsia="zh-CN"/>
              </w:rPr>
              <w:t>2 dB (</w:t>
            </w:r>
            <w:proofErr w:type="spellStart"/>
            <w:r>
              <w:rPr>
                <w:rFonts w:ascii="Arial" w:eastAsia="SimSun" w:hAnsi="Arial" w:cs="Arial"/>
                <w:color w:val="FF0000"/>
                <w:sz w:val="18"/>
                <w:szCs w:val="18"/>
                <w:lang w:eastAsia="zh-CN"/>
              </w:rPr>
              <w:t>handover</w:t>
            </w:r>
            <w:proofErr w:type="spellEnd"/>
            <w:r w:rsidRPr="008352C5">
              <w:rPr>
                <w:rFonts w:ascii="Arial" w:eastAsia="SimSun" w:hAnsi="Arial" w:cs="Arial"/>
                <w:color w:val="FF0000"/>
                <w:sz w:val="18"/>
                <w:szCs w:val="18"/>
                <w:lang w:eastAsia="zh-CN"/>
              </w:rPr>
              <w:t xml:space="preserve"> </w:t>
            </w:r>
            <w:proofErr w:type="spellStart"/>
            <w:r w:rsidRPr="008352C5">
              <w:rPr>
                <w:rFonts w:ascii="Arial" w:eastAsia="SimSun" w:hAnsi="Arial" w:cs="Arial"/>
                <w:color w:val="FF0000"/>
                <w:sz w:val="18"/>
                <w:szCs w:val="18"/>
                <w:lang w:eastAsia="zh-CN"/>
              </w:rPr>
              <w:t>modeled</w:t>
            </w:r>
            <w:proofErr w:type="spellEnd"/>
            <w:r w:rsidRPr="008352C5">
              <w:rPr>
                <w:rFonts w:ascii="Arial" w:eastAsia="SimSun" w:hAnsi="Arial" w:cs="Arial"/>
                <w:color w:val="FF0000"/>
                <w:sz w:val="18"/>
                <w:szCs w:val="18"/>
                <w:lang w:eastAsia="zh-CN"/>
              </w:rPr>
              <w:t xml:space="preserve"> </w:t>
            </w:r>
            <w:proofErr w:type="spellStart"/>
            <w:r w:rsidRPr="008352C5">
              <w:rPr>
                <w:rFonts w:ascii="Arial" w:eastAsia="SimSun" w:hAnsi="Arial" w:cs="Arial"/>
                <w:color w:val="FF0000"/>
                <w:sz w:val="18"/>
                <w:szCs w:val="18"/>
                <w:lang w:eastAsia="zh-CN"/>
              </w:rPr>
              <w:t>explicitly</w:t>
            </w:r>
            <w:proofErr w:type="spellEnd"/>
            <w:r w:rsidRPr="008352C5">
              <w:rPr>
                <w:rFonts w:ascii="Arial" w:eastAsia="SimSun" w:hAnsi="Arial" w:cs="Arial"/>
                <w:color w:val="FF0000"/>
                <w:sz w:val="18"/>
                <w:szCs w:val="18"/>
                <w:lang w:eastAsia="zh-CN"/>
              </w:rPr>
              <w:t>)</w:t>
            </w:r>
          </w:p>
        </w:tc>
        <w:tc>
          <w:tcPr>
            <w:tcW w:w="3402" w:type="dxa"/>
            <w:tcBorders>
              <w:top w:val="nil"/>
              <w:left w:val="nil"/>
              <w:bottom w:val="single" w:sz="4" w:space="0" w:color="auto"/>
              <w:right w:val="single" w:sz="4" w:space="0" w:color="auto"/>
            </w:tcBorders>
            <w:shd w:val="clear" w:color="auto" w:fill="auto"/>
            <w:vAlign w:val="center"/>
            <w:hideMark/>
          </w:tcPr>
          <w:p w14:paraId="5874EBB8" w14:textId="77777777" w:rsidR="00802F99" w:rsidRPr="008352C5" w:rsidRDefault="00802F99" w:rsidP="00617D46">
            <w:pPr>
              <w:spacing w:after="0"/>
              <w:jc w:val="center"/>
              <w:rPr>
                <w:rFonts w:ascii="Arial" w:eastAsia="SimSun" w:hAnsi="Arial" w:cs="Arial"/>
                <w:strike/>
                <w:sz w:val="18"/>
                <w:szCs w:val="18"/>
                <w:lang w:val="en-US" w:eastAsia="zh-CN"/>
              </w:rPr>
            </w:pPr>
            <w:r w:rsidRPr="008352C5">
              <w:rPr>
                <w:rFonts w:ascii="Arial" w:eastAsia="SimSun" w:hAnsi="Arial" w:cs="Arial"/>
                <w:strike/>
                <w:sz w:val="18"/>
                <w:szCs w:val="18"/>
                <w:lang w:val="en-US" w:eastAsia="zh-CN"/>
              </w:rPr>
              <w:t>0 (i.e., the strongest cell is selected)</w:t>
            </w:r>
          </w:p>
          <w:p w14:paraId="18C08576" w14:textId="2D34B2EF" w:rsidR="00802F99" w:rsidRPr="006C7CEB" w:rsidRDefault="00802F99" w:rsidP="00617D46">
            <w:pPr>
              <w:spacing w:after="0"/>
              <w:jc w:val="center"/>
              <w:rPr>
                <w:rFonts w:ascii="Arial" w:eastAsia="SimSun" w:hAnsi="Arial" w:cs="Arial"/>
                <w:sz w:val="18"/>
                <w:szCs w:val="18"/>
                <w:lang w:eastAsia="zh-CN"/>
              </w:rPr>
            </w:pPr>
            <w:r w:rsidRPr="008352C5">
              <w:rPr>
                <w:rFonts w:ascii="Arial" w:eastAsia="SimSun" w:hAnsi="Arial" w:cs="Arial"/>
                <w:color w:val="FF0000"/>
                <w:sz w:val="18"/>
                <w:szCs w:val="18"/>
                <w:lang w:eastAsia="zh-CN"/>
              </w:rPr>
              <w:t>2 dB (</w:t>
            </w:r>
            <w:proofErr w:type="spellStart"/>
            <w:r>
              <w:rPr>
                <w:rFonts w:ascii="Arial" w:eastAsia="SimSun" w:hAnsi="Arial" w:cs="Arial"/>
                <w:color w:val="FF0000"/>
                <w:sz w:val="18"/>
                <w:szCs w:val="18"/>
                <w:lang w:eastAsia="zh-CN"/>
              </w:rPr>
              <w:t>handover</w:t>
            </w:r>
            <w:proofErr w:type="spellEnd"/>
            <w:r w:rsidRPr="009C6C8C">
              <w:rPr>
                <w:rFonts w:ascii="Arial" w:eastAsia="SimSun" w:hAnsi="Arial" w:cs="Arial"/>
                <w:color w:val="FF0000"/>
                <w:sz w:val="18"/>
                <w:szCs w:val="18"/>
                <w:lang w:eastAsia="zh-CN"/>
              </w:rPr>
              <w:t xml:space="preserve"> </w:t>
            </w:r>
            <w:proofErr w:type="spellStart"/>
            <w:r w:rsidRPr="008352C5">
              <w:rPr>
                <w:rFonts w:ascii="Arial" w:eastAsia="SimSun" w:hAnsi="Arial" w:cs="Arial"/>
                <w:color w:val="FF0000"/>
                <w:sz w:val="18"/>
                <w:szCs w:val="18"/>
                <w:lang w:eastAsia="zh-CN"/>
              </w:rPr>
              <w:t>modeled</w:t>
            </w:r>
            <w:proofErr w:type="spellEnd"/>
            <w:r w:rsidRPr="008352C5">
              <w:rPr>
                <w:rFonts w:ascii="Arial" w:eastAsia="SimSun" w:hAnsi="Arial" w:cs="Arial"/>
                <w:color w:val="FF0000"/>
                <w:sz w:val="18"/>
                <w:szCs w:val="18"/>
                <w:lang w:eastAsia="zh-CN"/>
              </w:rPr>
              <w:t xml:space="preserve"> </w:t>
            </w:r>
            <w:proofErr w:type="spellStart"/>
            <w:r w:rsidRPr="008352C5">
              <w:rPr>
                <w:rFonts w:ascii="Arial" w:eastAsia="SimSun" w:hAnsi="Arial" w:cs="Arial"/>
                <w:color w:val="FF0000"/>
                <w:sz w:val="18"/>
                <w:szCs w:val="18"/>
                <w:lang w:eastAsia="zh-CN"/>
              </w:rPr>
              <w:t>explicitly</w:t>
            </w:r>
            <w:proofErr w:type="spellEnd"/>
            <w:r w:rsidRPr="008352C5">
              <w:rPr>
                <w:rFonts w:ascii="Arial" w:eastAsia="SimSun" w:hAnsi="Arial" w:cs="Arial"/>
                <w:color w:val="FF0000"/>
                <w:sz w:val="18"/>
                <w:szCs w:val="18"/>
                <w:lang w:eastAsia="zh-CN"/>
              </w:rPr>
              <w:t>)</w:t>
            </w:r>
          </w:p>
        </w:tc>
      </w:tr>
      <w:tr w:rsidR="00802F99" w:rsidRPr="00DE385E" w14:paraId="6F1D89AD"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3E0CA74" w14:textId="77777777" w:rsidR="00802F99" w:rsidRPr="006C7CEB" w:rsidRDefault="00802F99" w:rsidP="00617D46">
            <w:pPr>
              <w:spacing w:after="0"/>
              <w:rPr>
                <w:rFonts w:ascii="Arial" w:eastAsia="SimSun" w:hAnsi="Arial" w:cs="Arial"/>
                <w:sz w:val="18"/>
                <w:szCs w:val="18"/>
                <w:lang w:eastAsia="zh-CN"/>
              </w:rPr>
            </w:pPr>
            <w:proofErr w:type="spellStart"/>
            <w:r>
              <w:rPr>
                <w:rFonts w:ascii="Arial" w:eastAsia="SimSun" w:hAnsi="Arial" w:cs="Arial"/>
                <w:sz w:val="18"/>
                <w:szCs w:val="18"/>
                <w:lang w:eastAsia="zh-CN"/>
              </w:rPr>
              <w:t>TRxP</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boresight</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21C38A80" w14:textId="77777777" w:rsidR="00802F99" w:rsidRDefault="00802F99" w:rsidP="00617D46">
            <w:pPr>
              <w:spacing w:after="0"/>
              <w:jc w:val="center"/>
              <w:rPr>
                <w:rFonts w:ascii="Arial" w:eastAsia="SimSun" w:hAnsi="Arial" w:cs="Arial"/>
                <w:noProof/>
                <w:sz w:val="18"/>
                <w:szCs w:val="18"/>
                <w:lang w:eastAsia="zh-CN"/>
              </w:rPr>
            </w:pPr>
            <w:r>
              <w:rPr>
                <w:rFonts w:ascii="Arial" w:eastAsia="SimSun" w:hAnsi="Arial" w:cs="Arial"/>
                <w:sz w:val="18"/>
                <w:szCs w:val="18"/>
                <w:lang w:eastAsia="zh-CN"/>
              </w:rPr>
              <w:t xml:space="preserve">30 / 150 / 270 </w:t>
            </w:r>
            <w:proofErr w:type="spellStart"/>
            <w:r>
              <w:rPr>
                <w:rFonts w:ascii="Arial" w:eastAsia="SimSun" w:hAnsi="Arial" w:cs="Arial"/>
                <w:sz w:val="18"/>
                <w:szCs w:val="18"/>
                <w:lang w:eastAsia="zh-CN"/>
              </w:rPr>
              <w:t>degrees</w:t>
            </w:r>
            <w:proofErr w:type="spellEnd"/>
            <w:r>
              <w:rPr>
                <w:rFonts w:ascii="Arial" w:eastAsia="SimSun" w:hAnsi="Arial" w:cs="Arial"/>
                <w:noProof/>
                <w:sz w:val="18"/>
                <w:szCs w:val="18"/>
                <w:lang w:eastAsia="zh-CN"/>
              </w:rPr>
              <w:t xml:space="preserve"> </w:t>
            </w:r>
          </w:p>
          <w:p w14:paraId="65A5197A" w14:textId="02F35730" w:rsidR="00802F99" w:rsidRPr="006C7CEB" w:rsidRDefault="00802F99" w:rsidP="00617D46">
            <w:pPr>
              <w:spacing w:after="0"/>
              <w:jc w:val="center"/>
              <w:rPr>
                <w:rFonts w:ascii="Arial" w:eastAsia="SimSun" w:hAnsi="Arial" w:cs="Arial"/>
                <w:sz w:val="18"/>
                <w:szCs w:val="18"/>
                <w:lang w:eastAsia="zh-CN"/>
              </w:rPr>
            </w:pPr>
            <w:r>
              <w:rPr>
                <w:rFonts w:ascii="Arial" w:eastAsia="SimSun" w:hAnsi="Arial" w:cs="Arial"/>
                <w:noProof/>
                <w:sz w:val="18"/>
                <w:szCs w:val="18"/>
              </w:rPr>
              <w:drawing>
                <wp:inline distT="0" distB="0" distL="0" distR="0" wp14:anchorId="2DB13873" wp14:editId="14E727EC">
                  <wp:extent cx="563245" cy="3511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c>
          <w:tcPr>
            <w:tcW w:w="3402" w:type="dxa"/>
            <w:tcBorders>
              <w:top w:val="nil"/>
              <w:left w:val="nil"/>
              <w:bottom w:val="single" w:sz="4" w:space="0" w:color="auto"/>
              <w:right w:val="single" w:sz="4" w:space="0" w:color="auto"/>
            </w:tcBorders>
            <w:shd w:val="clear" w:color="auto" w:fill="auto"/>
            <w:vAlign w:val="center"/>
            <w:hideMark/>
          </w:tcPr>
          <w:p w14:paraId="09CF5A61" w14:textId="77777777" w:rsidR="00802F99" w:rsidRDefault="00802F99" w:rsidP="00617D46">
            <w:pPr>
              <w:spacing w:after="0"/>
              <w:jc w:val="center"/>
              <w:rPr>
                <w:rFonts w:ascii="Arial" w:eastAsia="SimSun" w:hAnsi="Arial" w:cs="Arial"/>
                <w:noProof/>
                <w:sz w:val="18"/>
                <w:szCs w:val="18"/>
                <w:lang w:eastAsia="zh-CN"/>
              </w:rPr>
            </w:pPr>
            <w:r>
              <w:rPr>
                <w:rFonts w:ascii="Arial" w:eastAsia="SimSun" w:hAnsi="Arial" w:cs="Arial"/>
                <w:sz w:val="18"/>
                <w:szCs w:val="18"/>
                <w:lang w:eastAsia="zh-CN"/>
              </w:rPr>
              <w:t xml:space="preserve">30 / 150 / 270 </w:t>
            </w:r>
            <w:proofErr w:type="spellStart"/>
            <w:r>
              <w:rPr>
                <w:rFonts w:ascii="Arial" w:eastAsia="SimSun" w:hAnsi="Arial" w:cs="Arial"/>
                <w:sz w:val="18"/>
                <w:szCs w:val="18"/>
                <w:lang w:eastAsia="zh-CN"/>
              </w:rPr>
              <w:t>degrees</w:t>
            </w:r>
            <w:proofErr w:type="spellEnd"/>
            <w:r>
              <w:rPr>
                <w:rFonts w:ascii="Arial" w:eastAsia="SimSun" w:hAnsi="Arial" w:cs="Arial"/>
                <w:noProof/>
                <w:sz w:val="18"/>
                <w:szCs w:val="18"/>
                <w:lang w:eastAsia="zh-CN"/>
              </w:rPr>
              <w:t xml:space="preserve"> </w:t>
            </w:r>
          </w:p>
          <w:p w14:paraId="72CAF4C8" w14:textId="081253A5" w:rsidR="00802F99" w:rsidRPr="006C7CEB" w:rsidRDefault="00802F99" w:rsidP="00617D46">
            <w:pPr>
              <w:spacing w:after="0"/>
              <w:jc w:val="center"/>
              <w:rPr>
                <w:rFonts w:ascii="Arial" w:eastAsia="SimSun" w:hAnsi="Arial" w:cs="Arial"/>
                <w:sz w:val="18"/>
                <w:szCs w:val="18"/>
                <w:lang w:eastAsia="zh-CN"/>
              </w:rPr>
            </w:pPr>
            <w:r>
              <w:rPr>
                <w:rFonts w:ascii="Arial" w:eastAsia="SimSun" w:hAnsi="Arial" w:cs="Arial"/>
                <w:noProof/>
                <w:sz w:val="18"/>
                <w:szCs w:val="18"/>
              </w:rPr>
              <w:drawing>
                <wp:inline distT="0" distB="0" distL="0" distR="0" wp14:anchorId="02CF4E60" wp14:editId="5EC6B4C8">
                  <wp:extent cx="563245" cy="35115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r>
      <w:tr w:rsidR="00802F99" w:rsidRPr="0090449C" w14:paraId="3BD93E17" w14:textId="77777777" w:rsidTr="008352C5">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B3796C6" w14:textId="77777777" w:rsidR="00802F99" w:rsidRPr="006C7CEB" w:rsidRDefault="00802F99" w:rsidP="00617D46">
            <w:pPr>
              <w:spacing w:after="0"/>
              <w:rPr>
                <w:rFonts w:ascii="Arial" w:eastAsia="SimSun" w:hAnsi="Arial" w:cs="Arial"/>
                <w:sz w:val="18"/>
                <w:szCs w:val="18"/>
                <w:lang w:eastAsia="zh-CN"/>
              </w:rPr>
            </w:pPr>
            <w:r>
              <w:rPr>
                <w:rFonts w:ascii="Arial" w:eastAsia="SimSun" w:hAnsi="Arial" w:cs="Arial"/>
                <w:sz w:val="18"/>
                <w:szCs w:val="18"/>
                <w:lang w:eastAsia="zh-CN"/>
              </w:rPr>
              <w:t>UT attachment</w:t>
            </w:r>
          </w:p>
        </w:tc>
        <w:tc>
          <w:tcPr>
            <w:tcW w:w="3466" w:type="dxa"/>
            <w:tcBorders>
              <w:top w:val="nil"/>
              <w:left w:val="nil"/>
              <w:bottom w:val="single" w:sz="4" w:space="0" w:color="auto"/>
              <w:right w:val="single" w:sz="4" w:space="0" w:color="auto"/>
            </w:tcBorders>
            <w:shd w:val="clear" w:color="auto" w:fill="auto"/>
            <w:vAlign w:val="center"/>
            <w:hideMark/>
          </w:tcPr>
          <w:p w14:paraId="7C4933DF" w14:textId="77777777" w:rsidR="00802F99" w:rsidRPr="008352C5" w:rsidRDefault="00802F99" w:rsidP="00617D46">
            <w:pPr>
              <w:spacing w:after="0"/>
              <w:jc w:val="center"/>
              <w:rPr>
                <w:rFonts w:ascii="Arial" w:eastAsia="SimSun" w:hAnsi="Arial" w:cs="Arial"/>
                <w:strike/>
                <w:sz w:val="18"/>
                <w:szCs w:val="18"/>
                <w:lang w:val="en-US" w:eastAsia="zh-CN"/>
              </w:rPr>
            </w:pPr>
            <w:r w:rsidRPr="008352C5">
              <w:rPr>
                <w:rFonts w:ascii="Arial" w:eastAsia="SimSun" w:hAnsi="Arial" w:cs="Arial"/>
                <w:strike/>
                <w:sz w:val="18"/>
                <w:szCs w:val="18"/>
                <w:lang w:val="en-US" w:eastAsia="zh-CN"/>
              </w:rPr>
              <w:t>Based on RSRP (formula (8.1-1) in TR36.873) from port 0</w:t>
            </w:r>
          </w:p>
          <w:p w14:paraId="7EA01D8A" w14:textId="4D5635C2"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color w:val="FF0000"/>
                <w:sz w:val="18"/>
                <w:szCs w:val="18"/>
                <w:lang w:val="en-US" w:eastAsia="zh-CN"/>
              </w:rPr>
              <w:t xml:space="preserve">Based on </w:t>
            </w:r>
            <w:r w:rsidR="006C0A71" w:rsidRPr="008352C5">
              <w:rPr>
                <w:rFonts w:ascii="Arial" w:eastAsia="SimSun" w:hAnsi="Arial" w:cs="Arial"/>
                <w:color w:val="FF0000"/>
                <w:sz w:val="18"/>
                <w:szCs w:val="18"/>
                <w:lang w:val="en-US" w:eastAsia="zh-CN"/>
              </w:rPr>
              <w:t xml:space="preserve">RSRP </w:t>
            </w:r>
            <w:r w:rsidR="00C21719" w:rsidRPr="008352C5">
              <w:rPr>
                <w:rFonts w:ascii="Arial" w:eastAsia="SimSun" w:hAnsi="Arial" w:cs="Arial"/>
                <w:color w:val="FF0000"/>
                <w:sz w:val="18"/>
                <w:szCs w:val="18"/>
                <w:lang w:val="en-US" w:eastAsia="zh-CN"/>
              </w:rPr>
              <w:t>with</w:t>
            </w:r>
            <w:r w:rsidR="00611AA6" w:rsidRPr="008352C5">
              <w:rPr>
                <w:rFonts w:ascii="Arial" w:eastAsia="SimSun" w:hAnsi="Arial" w:cs="Arial"/>
                <w:color w:val="FF0000"/>
                <w:sz w:val="18"/>
                <w:szCs w:val="18"/>
                <w:lang w:val="en-US" w:eastAsia="zh-CN"/>
              </w:rPr>
              <w:t xml:space="preserve"> the</w:t>
            </w:r>
            <w:r w:rsidR="00C21719" w:rsidRPr="008352C5">
              <w:rPr>
                <w:rFonts w:ascii="Arial" w:eastAsia="SimSun" w:hAnsi="Arial" w:cs="Arial"/>
                <w:color w:val="FF0000"/>
                <w:sz w:val="18"/>
                <w:szCs w:val="18"/>
                <w:lang w:val="en-US" w:eastAsia="zh-CN"/>
              </w:rPr>
              <w:t xml:space="preserve"> </w:t>
            </w:r>
            <w:r w:rsidRPr="008352C5">
              <w:rPr>
                <w:rFonts w:ascii="Arial" w:eastAsia="SimSun" w:hAnsi="Arial" w:cs="Arial"/>
                <w:color w:val="FF0000"/>
                <w:sz w:val="18"/>
                <w:szCs w:val="18"/>
                <w:lang w:val="en-US" w:eastAsia="zh-CN"/>
              </w:rPr>
              <w:t xml:space="preserve">antenna gain </w:t>
            </w:r>
            <w:r w:rsidR="00C21719" w:rsidRPr="008352C5">
              <w:rPr>
                <w:rFonts w:ascii="Arial" w:eastAsia="SimSun" w:hAnsi="Arial" w:cs="Arial"/>
                <w:color w:val="FF0000"/>
                <w:sz w:val="18"/>
                <w:szCs w:val="18"/>
                <w:lang w:val="en-US" w:eastAsia="zh-CN"/>
              </w:rPr>
              <w:t xml:space="preserve">calculated based on </w:t>
            </w:r>
            <w:r w:rsidRPr="008352C5">
              <w:rPr>
                <w:rFonts w:ascii="Arial" w:eastAsia="SimSun" w:hAnsi="Arial" w:cs="Arial"/>
                <w:color w:val="FF0000"/>
                <w:sz w:val="18"/>
                <w:szCs w:val="18"/>
                <w:lang w:val="en-US" w:eastAsia="zh-CN"/>
              </w:rPr>
              <w:t>LOS direction</w:t>
            </w:r>
            <w:r w:rsidR="006C0A71" w:rsidRPr="008352C5">
              <w:rPr>
                <w:rFonts w:ascii="Arial" w:eastAsia="SimSun" w:hAnsi="Arial" w:cs="Arial"/>
                <w:color w:val="FF0000"/>
                <w:sz w:val="18"/>
                <w:szCs w:val="18"/>
                <w:lang w:val="en-US" w:eastAsia="zh-CN"/>
              </w:rPr>
              <w:t xml:space="preserve"> of the UE</w:t>
            </w:r>
          </w:p>
        </w:tc>
        <w:tc>
          <w:tcPr>
            <w:tcW w:w="3402" w:type="dxa"/>
            <w:tcBorders>
              <w:top w:val="nil"/>
              <w:left w:val="nil"/>
              <w:bottom w:val="single" w:sz="4" w:space="0" w:color="auto"/>
              <w:right w:val="single" w:sz="4" w:space="0" w:color="auto"/>
            </w:tcBorders>
            <w:shd w:val="clear" w:color="auto" w:fill="auto"/>
            <w:vAlign w:val="center"/>
            <w:hideMark/>
          </w:tcPr>
          <w:p w14:paraId="1FF3D0F1" w14:textId="77777777" w:rsidR="00802F99" w:rsidRPr="008352C5" w:rsidRDefault="00802F99" w:rsidP="00617D46">
            <w:pPr>
              <w:spacing w:after="0"/>
              <w:jc w:val="center"/>
              <w:rPr>
                <w:rFonts w:ascii="Arial" w:eastAsia="SimSun" w:hAnsi="Arial" w:cs="Arial"/>
                <w:strike/>
                <w:sz w:val="18"/>
                <w:szCs w:val="18"/>
                <w:lang w:val="en-US" w:eastAsia="zh-CN"/>
              </w:rPr>
            </w:pPr>
            <w:r w:rsidRPr="008352C5">
              <w:rPr>
                <w:rFonts w:ascii="Arial" w:eastAsia="SimSun" w:hAnsi="Arial" w:cs="Arial"/>
                <w:strike/>
                <w:sz w:val="18"/>
                <w:szCs w:val="18"/>
                <w:lang w:val="en-US" w:eastAsia="zh-CN"/>
              </w:rPr>
              <w:t>Based on RSRP (formula (8.1-1) in TR36.873) from port 0</w:t>
            </w:r>
          </w:p>
          <w:p w14:paraId="5F9A41C0" w14:textId="50B661C0" w:rsidR="00802F99" w:rsidRPr="008352C5" w:rsidRDefault="00611AA6" w:rsidP="00617D46">
            <w:pPr>
              <w:spacing w:after="0"/>
              <w:jc w:val="center"/>
              <w:rPr>
                <w:rFonts w:ascii="Arial" w:eastAsia="SimSun" w:hAnsi="Arial" w:cs="Arial"/>
                <w:sz w:val="18"/>
                <w:szCs w:val="18"/>
                <w:lang w:val="en-US" w:eastAsia="zh-CN"/>
              </w:rPr>
            </w:pPr>
            <w:r w:rsidRPr="008352C5">
              <w:rPr>
                <w:rFonts w:ascii="Arial" w:eastAsia="SimSun" w:hAnsi="Arial" w:cs="Arial"/>
                <w:color w:val="FF0000"/>
                <w:sz w:val="18"/>
                <w:szCs w:val="18"/>
                <w:lang w:val="en-US" w:eastAsia="zh-CN"/>
              </w:rPr>
              <w:t>Based on RSRP with the antenna gain calculated based on LOS direction of the UE</w:t>
            </w:r>
            <w:r w:rsidRPr="008352C5" w:rsidDel="00C21719">
              <w:rPr>
                <w:rFonts w:ascii="Arial" w:eastAsia="SimSun" w:hAnsi="Arial" w:cs="Arial"/>
                <w:color w:val="FF0000"/>
                <w:sz w:val="18"/>
                <w:szCs w:val="18"/>
                <w:lang w:val="en-US" w:eastAsia="zh-CN"/>
              </w:rPr>
              <w:t xml:space="preserve"> </w:t>
            </w:r>
          </w:p>
        </w:tc>
      </w:tr>
      <w:tr w:rsidR="00802F99" w:rsidRPr="0090449C" w14:paraId="6F005A5A"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182FBBF2" w14:textId="77777777" w:rsidR="00802F99" w:rsidRPr="006C7CEB" w:rsidRDefault="00802F99" w:rsidP="00617D46">
            <w:pPr>
              <w:spacing w:after="0"/>
              <w:rPr>
                <w:rFonts w:ascii="Arial" w:eastAsia="SimSun" w:hAnsi="Arial" w:cs="Arial"/>
                <w:sz w:val="18"/>
                <w:szCs w:val="18"/>
                <w:lang w:eastAsia="zh-CN"/>
              </w:rPr>
            </w:pPr>
            <w:proofErr w:type="spellStart"/>
            <w:r>
              <w:rPr>
                <w:rFonts w:ascii="Arial" w:eastAsia="SimSun" w:hAnsi="Arial" w:cs="Arial"/>
                <w:sz w:val="18"/>
                <w:szCs w:val="18"/>
                <w:lang w:eastAsia="zh-CN"/>
              </w:rPr>
              <w:t>Wrapping</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around</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method</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7C2032A1" w14:textId="77777777" w:rsidR="00802F99" w:rsidRPr="008352C5" w:rsidRDefault="00802F99" w:rsidP="00617D46">
            <w:pPr>
              <w:spacing w:after="0"/>
              <w:jc w:val="center"/>
              <w:rPr>
                <w:rFonts w:ascii="Arial" w:eastAsia="SimSun" w:hAnsi="Arial" w:cs="Arial"/>
                <w:strike/>
                <w:sz w:val="18"/>
                <w:szCs w:val="18"/>
                <w:lang w:val="en-US" w:eastAsia="zh-CN"/>
              </w:rPr>
            </w:pPr>
            <w:r w:rsidRPr="008352C5">
              <w:rPr>
                <w:rFonts w:ascii="Arial" w:eastAsia="SimSun" w:hAnsi="Arial" w:cs="Arial"/>
                <w:strike/>
                <w:sz w:val="18"/>
                <w:szCs w:val="18"/>
                <w:lang w:val="en-US" w:eastAsia="zh-CN"/>
              </w:rPr>
              <w:t>Geographical distance based wrapping</w:t>
            </w:r>
          </w:p>
          <w:p w14:paraId="7A49E03E" w14:textId="19F0B366"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color w:val="FF0000"/>
                <w:sz w:val="18"/>
                <w:szCs w:val="18"/>
                <w:lang w:val="en-US" w:eastAsia="zh-CN"/>
              </w:rPr>
              <w:t>Radio distance based wrapping</w:t>
            </w:r>
          </w:p>
        </w:tc>
        <w:tc>
          <w:tcPr>
            <w:tcW w:w="3402" w:type="dxa"/>
            <w:tcBorders>
              <w:top w:val="nil"/>
              <w:left w:val="nil"/>
              <w:bottom w:val="single" w:sz="4" w:space="0" w:color="auto"/>
              <w:right w:val="single" w:sz="4" w:space="0" w:color="auto"/>
            </w:tcBorders>
            <w:shd w:val="clear" w:color="auto" w:fill="auto"/>
            <w:vAlign w:val="center"/>
            <w:hideMark/>
          </w:tcPr>
          <w:p w14:paraId="6DEC9606" w14:textId="77777777" w:rsidR="00802F99" w:rsidRPr="008352C5" w:rsidRDefault="00802F99" w:rsidP="00617D46">
            <w:pPr>
              <w:spacing w:after="0"/>
              <w:jc w:val="center"/>
              <w:rPr>
                <w:rFonts w:ascii="Arial" w:eastAsia="SimSun" w:hAnsi="Arial" w:cs="Arial"/>
                <w:strike/>
                <w:sz w:val="18"/>
                <w:szCs w:val="18"/>
                <w:lang w:val="en-US" w:eastAsia="zh-CN"/>
              </w:rPr>
            </w:pPr>
            <w:r w:rsidRPr="008352C5">
              <w:rPr>
                <w:rFonts w:ascii="Arial" w:eastAsia="SimSun" w:hAnsi="Arial" w:cs="Arial"/>
                <w:strike/>
                <w:sz w:val="18"/>
                <w:szCs w:val="18"/>
                <w:lang w:val="en-US" w:eastAsia="zh-CN"/>
              </w:rPr>
              <w:t>Geographical distance based wrapping</w:t>
            </w:r>
          </w:p>
          <w:p w14:paraId="7F2CA69A" w14:textId="73EDF7E5" w:rsidR="00802F99" w:rsidRPr="008352C5" w:rsidRDefault="00802F99" w:rsidP="00617D46">
            <w:pPr>
              <w:spacing w:after="0"/>
              <w:jc w:val="center"/>
              <w:rPr>
                <w:rFonts w:ascii="Arial" w:eastAsia="SimSun" w:hAnsi="Arial" w:cs="Arial"/>
                <w:sz w:val="18"/>
                <w:szCs w:val="18"/>
                <w:lang w:val="en-US" w:eastAsia="zh-CN"/>
              </w:rPr>
            </w:pPr>
            <w:r w:rsidRPr="008352C5">
              <w:rPr>
                <w:rFonts w:ascii="Arial" w:eastAsia="SimSun" w:hAnsi="Arial" w:cs="Arial"/>
                <w:color w:val="FF0000"/>
                <w:sz w:val="18"/>
                <w:szCs w:val="18"/>
                <w:lang w:val="en-US" w:eastAsia="zh-CN"/>
              </w:rPr>
              <w:t>Radio distance based wrapping</w:t>
            </w:r>
          </w:p>
        </w:tc>
      </w:tr>
      <w:tr w:rsidR="00802F99" w:rsidRPr="00DE385E" w14:paraId="0F1FD563" w14:textId="77777777" w:rsidTr="008352C5">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B972AFF" w14:textId="77777777" w:rsidR="00802F99" w:rsidRPr="008352C5" w:rsidRDefault="00802F99" w:rsidP="00617D46">
            <w:pPr>
              <w:spacing w:after="0"/>
              <w:rPr>
                <w:rFonts w:ascii="Arial" w:eastAsia="SimSun" w:hAnsi="Arial" w:cs="Arial"/>
                <w:sz w:val="18"/>
                <w:szCs w:val="18"/>
                <w:lang w:val="en-US" w:eastAsia="zh-CN"/>
              </w:rPr>
            </w:pPr>
            <w:r w:rsidRPr="008352C5">
              <w:rPr>
                <w:rFonts w:ascii="Arial" w:eastAsia="SimSun" w:hAnsi="Arial" w:cs="Arial"/>
                <w:sz w:val="18"/>
                <w:szCs w:val="18"/>
                <w:lang w:val="en-US" w:eastAsia="zh-CN"/>
              </w:rPr>
              <w:t xml:space="preserve">Minimum distance of </w:t>
            </w:r>
            <w:proofErr w:type="spellStart"/>
            <w:r w:rsidRPr="008352C5">
              <w:rPr>
                <w:rFonts w:ascii="Arial" w:eastAsia="SimSun" w:hAnsi="Arial" w:cs="Arial"/>
                <w:sz w:val="18"/>
                <w:szCs w:val="18"/>
                <w:lang w:val="en-US" w:eastAsia="zh-CN"/>
              </w:rPr>
              <w:t>TRxP</w:t>
            </w:r>
            <w:proofErr w:type="spellEnd"/>
            <w:r w:rsidRPr="008352C5">
              <w:rPr>
                <w:rFonts w:ascii="Arial" w:eastAsia="SimSun" w:hAnsi="Arial" w:cs="Arial"/>
                <w:sz w:val="18"/>
                <w:szCs w:val="18"/>
                <w:lang w:val="en-US" w:eastAsia="zh-CN"/>
              </w:rPr>
              <w:t xml:space="preserve"> and UE</w:t>
            </w:r>
          </w:p>
        </w:tc>
        <w:tc>
          <w:tcPr>
            <w:tcW w:w="3466" w:type="dxa"/>
            <w:tcBorders>
              <w:top w:val="nil"/>
              <w:left w:val="nil"/>
              <w:bottom w:val="single" w:sz="4" w:space="0" w:color="auto"/>
              <w:right w:val="single" w:sz="4" w:space="0" w:color="auto"/>
            </w:tcBorders>
            <w:shd w:val="clear" w:color="auto" w:fill="auto"/>
            <w:vAlign w:val="center"/>
            <w:hideMark/>
          </w:tcPr>
          <w:p w14:paraId="71598606" w14:textId="77777777" w:rsidR="00802F99" w:rsidRPr="006C7CEB"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d</w:t>
            </w:r>
            <w:r>
              <w:rPr>
                <w:rFonts w:ascii="Arial" w:eastAsia="SimSun" w:hAnsi="Arial" w:cs="Arial"/>
                <w:sz w:val="18"/>
                <w:szCs w:val="18"/>
                <w:vertAlign w:val="subscript"/>
                <w:lang w:eastAsia="zh-CN"/>
              </w:rPr>
              <w:t>2D_min</w:t>
            </w:r>
            <w:r>
              <w:rPr>
                <w:rFonts w:ascii="Arial" w:eastAsia="SimSun" w:hAnsi="Arial" w:cs="Arial"/>
                <w:sz w:val="18"/>
                <w:szCs w:val="18"/>
                <w:lang w:eastAsia="zh-CN"/>
              </w:rPr>
              <w:t xml:space="preserve">=10m </w:t>
            </w:r>
          </w:p>
        </w:tc>
        <w:tc>
          <w:tcPr>
            <w:tcW w:w="3402" w:type="dxa"/>
            <w:tcBorders>
              <w:top w:val="nil"/>
              <w:left w:val="nil"/>
              <w:bottom w:val="single" w:sz="4" w:space="0" w:color="auto"/>
              <w:right w:val="single" w:sz="4" w:space="0" w:color="auto"/>
            </w:tcBorders>
            <w:shd w:val="clear" w:color="auto" w:fill="auto"/>
            <w:vAlign w:val="center"/>
            <w:hideMark/>
          </w:tcPr>
          <w:p w14:paraId="12778B18" w14:textId="77777777" w:rsidR="00802F99" w:rsidRPr="006C7CEB"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d</w:t>
            </w:r>
            <w:r>
              <w:rPr>
                <w:rFonts w:ascii="Arial" w:eastAsia="SimSun" w:hAnsi="Arial" w:cs="Arial"/>
                <w:sz w:val="18"/>
                <w:szCs w:val="18"/>
                <w:vertAlign w:val="subscript"/>
                <w:lang w:eastAsia="zh-CN"/>
              </w:rPr>
              <w:t>2D_min</w:t>
            </w:r>
            <w:r>
              <w:rPr>
                <w:rFonts w:ascii="Arial" w:eastAsia="SimSun" w:hAnsi="Arial" w:cs="Arial"/>
                <w:sz w:val="18"/>
                <w:szCs w:val="18"/>
                <w:lang w:eastAsia="zh-CN"/>
              </w:rPr>
              <w:t xml:space="preserve">=10m </w:t>
            </w:r>
          </w:p>
        </w:tc>
      </w:tr>
      <w:tr w:rsidR="00802F99" w:rsidRPr="00DE385E" w14:paraId="78BCBAB3"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349FD3F" w14:textId="77777777" w:rsidR="00802F99" w:rsidRPr="006C7CEB" w:rsidRDefault="00802F99" w:rsidP="00617D46">
            <w:pPr>
              <w:spacing w:after="0"/>
              <w:rPr>
                <w:rFonts w:ascii="Arial" w:eastAsia="SimSun" w:hAnsi="Arial" w:cs="Arial"/>
                <w:sz w:val="18"/>
                <w:szCs w:val="18"/>
                <w:lang w:eastAsia="zh-CN"/>
              </w:rPr>
            </w:pPr>
            <w:proofErr w:type="spellStart"/>
            <w:r>
              <w:rPr>
                <w:rFonts w:ascii="Arial" w:eastAsia="SimSun" w:hAnsi="Arial" w:cs="Arial"/>
                <w:sz w:val="18"/>
                <w:szCs w:val="18"/>
                <w:lang w:eastAsia="zh-CN"/>
              </w:rPr>
              <w:t>Polarized</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antenna</w:t>
            </w:r>
            <w:proofErr w:type="spellEnd"/>
            <w:r>
              <w:rPr>
                <w:rFonts w:ascii="Arial" w:eastAsia="SimSun" w:hAnsi="Arial" w:cs="Arial"/>
                <w:sz w:val="18"/>
                <w:szCs w:val="18"/>
                <w:lang w:eastAsia="zh-CN"/>
              </w:rPr>
              <w:t xml:space="preserve"> </w:t>
            </w:r>
            <w:proofErr w:type="spellStart"/>
            <w:r>
              <w:rPr>
                <w:rFonts w:ascii="Arial" w:eastAsia="SimSun" w:hAnsi="Arial" w:cs="Arial"/>
                <w:sz w:val="18"/>
                <w:szCs w:val="18"/>
                <w:lang w:eastAsia="zh-CN"/>
              </w:rPr>
              <w:t>model</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58854243" w14:textId="77777777" w:rsidR="00802F99" w:rsidRPr="006C7CEB"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Model-2 in TR36.873</w:t>
            </w:r>
          </w:p>
        </w:tc>
        <w:tc>
          <w:tcPr>
            <w:tcW w:w="3402" w:type="dxa"/>
            <w:tcBorders>
              <w:top w:val="nil"/>
              <w:left w:val="nil"/>
              <w:bottom w:val="single" w:sz="4" w:space="0" w:color="auto"/>
              <w:right w:val="single" w:sz="4" w:space="0" w:color="auto"/>
            </w:tcBorders>
            <w:shd w:val="clear" w:color="auto" w:fill="auto"/>
            <w:vAlign w:val="center"/>
            <w:hideMark/>
          </w:tcPr>
          <w:p w14:paraId="0B4BDF28" w14:textId="77777777" w:rsidR="00802F99" w:rsidRPr="006C7CEB" w:rsidRDefault="00802F99" w:rsidP="00617D46">
            <w:pPr>
              <w:spacing w:after="0"/>
              <w:jc w:val="center"/>
              <w:rPr>
                <w:rFonts w:ascii="Arial" w:eastAsia="SimSun" w:hAnsi="Arial" w:cs="Arial"/>
                <w:sz w:val="18"/>
                <w:szCs w:val="18"/>
                <w:lang w:eastAsia="zh-CN"/>
              </w:rPr>
            </w:pPr>
            <w:r>
              <w:rPr>
                <w:rFonts w:ascii="Arial" w:eastAsia="SimSun" w:hAnsi="Arial" w:cs="Arial"/>
                <w:sz w:val="18"/>
                <w:szCs w:val="18"/>
                <w:lang w:eastAsia="zh-CN"/>
              </w:rPr>
              <w:t>Model-2 in TR36.873</w:t>
            </w:r>
          </w:p>
        </w:tc>
      </w:tr>
      <w:tr w:rsidR="00802F99" w:rsidRPr="00DE385E" w14:paraId="09B8536B"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46FC825" w14:textId="77777777" w:rsidR="00802F99" w:rsidRPr="008352C5" w:rsidRDefault="00802F99" w:rsidP="00617D46">
            <w:pPr>
              <w:spacing w:after="0"/>
              <w:rPr>
                <w:rFonts w:ascii="Arial" w:eastAsia="SimSun" w:hAnsi="Arial" w:cs="Arial"/>
                <w:sz w:val="18"/>
                <w:szCs w:val="18"/>
                <w:lang w:val="en-US" w:eastAsia="zh-CN"/>
              </w:rPr>
            </w:pPr>
            <w:r w:rsidRPr="008352C5">
              <w:rPr>
                <w:rFonts w:ascii="Arial" w:eastAsia="SimSun" w:hAnsi="Arial" w:cs="Arial"/>
                <w:color w:val="FF0000"/>
                <w:sz w:val="18"/>
                <w:szCs w:val="18"/>
                <w:lang w:val="en-US" w:eastAsia="zh-CN"/>
              </w:rPr>
              <w:t>Spatial consistent UT mobility modeling</w:t>
            </w:r>
          </w:p>
        </w:tc>
        <w:tc>
          <w:tcPr>
            <w:tcW w:w="3466" w:type="dxa"/>
            <w:tcBorders>
              <w:top w:val="nil"/>
              <w:left w:val="nil"/>
              <w:bottom w:val="single" w:sz="4" w:space="0" w:color="auto"/>
              <w:right w:val="single" w:sz="4" w:space="0" w:color="auto"/>
            </w:tcBorders>
            <w:shd w:val="clear" w:color="auto" w:fill="auto"/>
            <w:vAlign w:val="center"/>
            <w:hideMark/>
          </w:tcPr>
          <w:p w14:paraId="4F5DE378" w14:textId="7FD0D3D2" w:rsidR="00802F99" w:rsidRPr="00DE385E" w:rsidRDefault="00802F99" w:rsidP="00617D46">
            <w:pPr>
              <w:spacing w:after="0"/>
              <w:jc w:val="center"/>
              <w:rPr>
                <w:rFonts w:ascii="Arial" w:eastAsia="SimSun" w:hAnsi="Arial" w:cs="Arial"/>
                <w:sz w:val="18"/>
                <w:szCs w:val="18"/>
                <w:lang w:eastAsia="zh-CN"/>
              </w:rPr>
            </w:pPr>
            <w:r w:rsidRPr="008352C5">
              <w:rPr>
                <w:rFonts w:ascii="Arial" w:eastAsia="SimSun" w:hAnsi="Arial" w:cs="Arial"/>
                <w:color w:val="FF0000"/>
                <w:sz w:val="18"/>
                <w:szCs w:val="18"/>
                <w:lang w:eastAsia="zh-CN"/>
              </w:rPr>
              <w:t>Disabled</w:t>
            </w:r>
          </w:p>
        </w:tc>
        <w:tc>
          <w:tcPr>
            <w:tcW w:w="3402" w:type="dxa"/>
            <w:tcBorders>
              <w:top w:val="nil"/>
              <w:left w:val="nil"/>
              <w:bottom w:val="single" w:sz="4" w:space="0" w:color="auto"/>
              <w:right w:val="single" w:sz="4" w:space="0" w:color="auto"/>
            </w:tcBorders>
            <w:shd w:val="clear" w:color="auto" w:fill="auto"/>
            <w:vAlign w:val="center"/>
            <w:hideMark/>
          </w:tcPr>
          <w:p w14:paraId="5FEC5CFE" w14:textId="095B0DA9" w:rsidR="00802F99" w:rsidRPr="00DE385E" w:rsidRDefault="00802F99" w:rsidP="00617D46">
            <w:pPr>
              <w:spacing w:after="0"/>
              <w:jc w:val="center"/>
              <w:rPr>
                <w:rFonts w:ascii="Arial" w:eastAsia="SimSun" w:hAnsi="Arial" w:cs="Arial"/>
                <w:sz w:val="18"/>
                <w:szCs w:val="18"/>
                <w:lang w:eastAsia="zh-CN"/>
              </w:rPr>
            </w:pPr>
            <w:r w:rsidRPr="008352C5">
              <w:rPr>
                <w:rFonts w:ascii="Arial" w:eastAsia="SimSun" w:hAnsi="Arial" w:cs="Arial"/>
                <w:color w:val="FF0000"/>
                <w:sz w:val="18"/>
                <w:szCs w:val="18"/>
                <w:lang w:eastAsia="zh-CN"/>
              </w:rPr>
              <w:t>Disabled</w:t>
            </w:r>
          </w:p>
        </w:tc>
      </w:tr>
    </w:tbl>
    <w:p w14:paraId="7B535591" w14:textId="77777777" w:rsidR="00802F99" w:rsidRDefault="00802F99" w:rsidP="00802F99"/>
    <w:p w14:paraId="466AD291" w14:textId="1743F8EA" w:rsidR="005263FC" w:rsidRPr="008352C5" w:rsidRDefault="00110C40">
      <w:pPr>
        <w:rPr>
          <w:lang w:val="en-US"/>
        </w:rPr>
      </w:pPr>
      <w:r w:rsidRPr="008352C5">
        <w:rPr>
          <w:lang w:val="en-US"/>
        </w:rPr>
        <w:t xml:space="preserve">The coupling </w:t>
      </w:r>
      <w:r w:rsidR="007A32EE" w:rsidRPr="008352C5">
        <w:rPr>
          <w:lang w:val="en-US"/>
        </w:rPr>
        <w:t xml:space="preserve">gain for the different configurations and channel models was recorded by the simulator and are shown in  </w:t>
      </w:r>
      <w:r w:rsidR="007A32EE">
        <w:fldChar w:fldCharType="begin"/>
      </w:r>
      <w:r w:rsidR="007A32EE" w:rsidRPr="008352C5">
        <w:rPr>
          <w:lang w:val="en-US"/>
        </w:rPr>
        <w:instrText xml:space="preserve"> REF _Ref494212061 \h </w:instrText>
      </w:r>
      <w:r w:rsidR="007A32EE">
        <w:fldChar w:fldCharType="separate"/>
      </w:r>
      <w:r w:rsidR="001457CD" w:rsidRPr="008352C5">
        <w:rPr>
          <w:lang w:val="en-US"/>
        </w:rPr>
        <w:t xml:space="preserve">Figure </w:t>
      </w:r>
      <w:r w:rsidR="001457CD">
        <w:rPr>
          <w:noProof/>
          <w:lang w:val="en-US"/>
        </w:rPr>
        <w:t>1</w:t>
      </w:r>
      <w:r w:rsidR="007A32EE">
        <w:fldChar w:fldCharType="end"/>
      </w:r>
      <w:r w:rsidR="007A32EE" w:rsidRPr="008352C5">
        <w:rPr>
          <w:lang w:val="en-US"/>
        </w:rPr>
        <w:t xml:space="preserve"> below. These include</w:t>
      </w:r>
      <w:r w:rsidR="00031BDA" w:rsidRPr="008352C5">
        <w:rPr>
          <w:lang w:val="en-US"/>
        </w:rPr>
        <w:t xml:space="preserve"> antenna gains, </w:t>
      </w:r>
      <w:r w:rsidR="00802F99" w:rsidRPr="008352C5">
        <w:rPr>
          <w:lang w:val="en-US"/>
        </w:rPr>
        <w:t xml:space="preserve">Urban Macro </w:t>
      </w:r>
      <w:r w:rsidRPr="008352C5">
        <w:rPr>
          <w:lang w:val="en-US"/>
        </w:rPr>
        <w:t xml:space="preserve">A and </w:t>
      </w:r>
      <w:r w:rsidR="00802F99" w:rsidRPr="008352C5">
        <w:rPr>
          <w:lang w:val="en-US"/>
        </w:rPr>
        <w:t xml:space="preserve">Urban Macro </w:t>
      </w:r>
      <w:r w:rsidRPr="008352C5">
        <w:rPr>
          <w:lang w:val="en-US"/>
        </w:rPr>
        <w:t xml:space="preserve">B </w:t>
      </w:r>
      <w:r w:rsidR="00997DE4" w:rsidRPr="008352C5">
        <w:rPr>
          <w:lang w:val="en-US"/>
        </w:rPr>
        <w:t xml:space="preserve">SCM </w:t>
      </w:r>
      <w:r w:rsidR="007A32EE" w:rsidRPr="008352C5">
        <w:rPr>
          <w:lang w:val="en-US"/>
        </w:rPr>
        <w:t xml:space="preserve">channel </w:t>
      </w:r>
      <w:r w:rsidR="00031BDA" w:rsidRPr="008352C5">
        <w:rPr>
          <w:lang w:val="en-US"/>
        </w:rPr>
        <w:t>models and outdoor to indoor losses</w:t>
      </w:r>
      <w:r w:rsidR="007A32EE" w:rsidRPr="008352C5">
        <w:rPr>
          <w:lang w:val="en-US"/>
        </w:rPr>
        <w:t>.</w:t>
      </w:r>
      <w:r w:rsidR="00997DE4" w:rsidRPr="008352C5">
        <w:rPr>
          <w:lang w:val="en-US"/>
        </w:rPr>
        <w:t xml:space="preserve"> </w:t>
      </w:r>
      <w:r w:rsidR="003579C9" w:rsidRPr="008352C5">
        <w:rPr>
          <w:lang w:val="en-US"/>
        </w:rPr>
        <w:t>However, i</w:t>
      </w:r>
      <w:r w:rsidR="005B792D" w:rsidRPr="008352C5">
        <w:rPr>
          <w:lang w:val="en-US"/>
        </w:rPr>
        <w:t>n the same way as for “UT attachment”</w:t>
      </w:r>
      <w:r w:rsidR="005263FC" w:rsidRPr="008352C5">
        <w:rPr>
          <w:lang w:val="en-US"/>
        </w:rPr>
        <w:t xml:space="preserve"> in </w:t>
      </w:r>
      <w:r w:rsidR="005263FC" w:rsidRPr="008352C5">
        <w:lastRenderedPageBreak/>
        <w:fldChar w:fldCharType="begin"/>
      </w:r>
      <w:r w:rsidR="005263FC" w:rsidRPr="008352C5">
        <w:rPr>
          <w:lang w:val="en-US"/>
        </w:rPr>
        <w:instrText xml:space="preserve"> REF _Ref494630826 \h </w:instrText>
      </w:r>
      <w:r w:rsidR="005B792D" w:rsidRPr="008352C5">
        <w:rPr>
          <w:lang w:val="en-US"/>
        </w:rPr>
        <w:instrText xml:space="preserve"> \* MERGEFORMAT </w:instrText>
      </w:r>
      <w:r w:rsidR="005263FC" w:rsidRPr="008352C5">
        <w:fldChar w:fldCharType="separate"/>
      </w:r>
      <w:r w:rsidR="001457CD" w:rsidRPr="008352C5">
        <w:rPr>
          <w:rFonts w:cs="Arial"/>
          <w:lang w:val="en-US"/>
        </w:rPr>
        <w:t xml:space="preserve">Table </w:t>
      </w:r>
      <w:r w:rsidR="001457CD" w:rsidRPr="008352C5">
        <w:rPr>
          <w:rFonts w:cs="Arial"/>
          <w:noProof/>
          <w:lang w:val="en-US"/>
        </w:rPr>
        <w:t>2</w:t>
      </w:r>
      <w:r w:rsidR="005263FC" w:rsidRPr="008352C5">
        <w:fldChar w:fldCharType="end"/>
      </w:r>
      <w:r w:rsidR="005263FC" w:rsidRPr="008352C5">
        <w:rPr>
          <w:lang w:val="en-US"/>
        </w:rPr>
        <w:t xml:space="preserve"> </w:t>
      </w:r>
      <w:r w:rsidR="005B792D" w:rsidRPr="008352C5">
        <w:rPr>
          <w:lang w:val="en-US"/>
        </w:rPr>
        <w:t>the coupling gain here is calculated using the</w:t>
      </w:r>
      <w:r w:rsidR="005263FC" w:rsidRPr="008352C5">
        <w:rPr>
          <w:lang w:val="en-US"/>
        </w:rPr>
        <w:t xml:space="preserve"> antenna gain based on </w:t>
      </w:r>
      <w:r w:rsidR="005B792D" w:rsidRPr="008352C5">
        <w:rPr>
          <w:lang w:val="en-US"/>
        </w:rPr>
        <w:t xml:space="preserve">the line-of-sight direction of the UE. Hence it does not account for the fact that some clusters will depart from the base station antenna outside the main lobe and should therefore experience a lower antenna gain. </w:t>
      </w:r>
    </w:p>
    <w:p w14:paraId="249AFF41" w14:textId="6BF1C24B" w:rsidR="00A953F4" w:rsidRPr="008352C5" w:rsidRDefault="00A953F4" w:rsidP="008F19A5">
      <w:pPr>
        <w:rPr>
          <w:lang w:val="en-US"/>
        </w:rPr>
      </w:pPr>
      <w:r w:rsidRPr="008352C5">
        <w:rPr>
          <w:lang w:val="en-US"/>
        </w:rPr>
        <w:t xml:space="preserve">Compared to pathloss distributions in </w:t>
      </w:r>
      <w:r>
        <w:fldChar w:fldCharType="begin"/>
      </w:r>
      <w:r w:rsidRPr="008352C5">
        <w:rPr>
          <w:lang w:val="en-US"/>
        </w:rPr>
        <w:instrText xml:space="preserve"> REF _Ref498602740 \r \h </w:instrText>
      </w:r>
      <w:r>
        <w:fldChar w:fldCharType="separate"/>
      </w:r>
      <w:r w:rsidR="001457CD">
        <w:rPr>
          <w:lang w:val="en-US"/>
        </w:rPr>
        <w:t>[6]</w:t>
      </w:r>
      <w:r>
        <w:fldChar w:fldCharType="end"/>
      </w:r>
      <w:r w:rsidRPr="008352C5">
        <w:rPr>
          <w:lang w:val="en-US"/>
        </w:rPr>
        <w:t xml:space="preserve"> the coupling loss distributions have changed significantly. The main differences can be summarized as</w:t>
      </w:r>
    </w:p>
    <w:p w14:paraId="14A97AE5" w14:textId="1C5A36BA" w:rsidR="00773AD4" w:rsidRPr="00E0217E" w:rsidRDefault="00A953F4" w:rsidP="008352C5">
      <w:pPr>
        <w:pStyle w:val="ListParagraph"/>
        <w:numPr>
          <w:ilvl w:val="0"/>
          <w:numId w:val="47"/>
        </w:numPr>
        <w:rPr>
          <w:rFonts w:asciiTheme="minorHAnsi" w:hAnsiTheme="minorHAnsi"/>
          <w:lang w:val="en-US"/>
        </w:rPr>
      </w:pPr>
      <w:r w:rsidRPr="00E0217E">
        <w:rPr>
          <w:rFonts w:asciiTheme="minorHAnsi" w:hAnsiTheme="minorHAnsi"/>
          <w:lang w:val="en-US"/>
        </w:rPr>
        <w:t xml:space="preserve">In </w:t>
      </w:r>
      <w:r w:rsidRPr="00E0217E">
        <w:rPr>
          <w:rFonts w:asciiTheme="minorHAnsi" w:hAnsiTheme="minorHAnsi"/>
        </w:rPr>
        <w:fldChar w:fldCharType="begin"/>
      </w:r>
      <w:r w:rsidRPr="00E0217E">
        <w:rPr>
          <w:rFonts w:asciiTheme="minorHAnsi" w:hAnsiTheme="minorHAnsi"/>
          <w:lang w:val="en-US"/>
        </w:rPr>
        <w:instrText xml:space="preserve"> REF _Ref498602740 \r \h </w:instrText>
      </w:r>
      <w:r w:rsidRPr="00E0217E">
        <w:rPr>
          <w:rFonts w:asciiTheme="minorHAnsi" w:hAnsiTheme="minorHAnsi"/>
        </w:rPr>
      </w:r>
      <w:r w:rsidR="00EF52C1" w:rsidRPr="00E0217E">
        <w:rPr>
          <w:rFonts w:asciiTheme="minorHAnsi" w:hAnsiTheme="minorHAnsi"/>
          <w:lang w:val="en-US"/>
        </w:rPr>
        <w:instrText xml:space="preserve"> \* MERGEFORMAT </w:instrText>
      </w:r>
      <w:r w:rsidRPr="00E0217E">
        <w:rPr>
          <w:rFonts w:asciiTheme="minorHAnsi" w:hAnsiTheme="minorHAnsi"/>
        </w:rPr>
        <w:fldChar w:fldCharType="separate"/>
      </w:r>
      <w:r w:rsidR="001457CD" w:rsidRPr="00E0217E">
        <w:rPr>
          <w:rFonts w:asciiTheme="minorHAnsi" w:hAnsiTheme="minorHAnsi"/>
          <w:lang w:val="en-US"/>
        </w:rPr>
        <w:t>[6]</w:t>
      </w:r>
      <w:r w:rsidRPr="00E0217E">
        <w:rPr>
          <w:rFonts w:asciiTheme="minorHAnsi" w:hAnsiTheme="minorHAnsi"/>
        </w:rPr>
        <w:fldChar w:fldCharType="end"/>
      </w:r>
      <w:r w:rsidRPr="00E0217E">
        <w:rPr>
          <w:rFonts w:asciiTheme="minorHAnsi" w:hAnsiTheme="minorHAnsi"/>
          <w:lang w:val="en-US"/>
        </w:rPr>
        <w:t>,</w:t>
      </w:r>
      <w:r w:rsidR="00F03DB1">
        <w:rPr>
          <w:rFonts w:asciiTheme="minorHAnsi" w:hAnsiTheme="minorHAnsi"/>
          <w:lang w:val="en-US"/>
        </w:rPr>
        <w:t xml:space="preserve"> for the base station antenna configuration</w:t>
      </w:r>
      <w:r w:rsidRPr="00E0217E">
        <w:rPr>
          <w:rFonts w:asciiTheme="minorHAnsi" w:hAnsiTheme="minorHAnsi"/>
          <w:lang w:val="en-US"/>
        </w:rPr>
        <w:t xml:space="preserve"> one element per polarization was used compared to 8</w:t>
      </w:r>
      <w:r w:rsidR="00F03DB1">
        <w:rPr>
          <w:rFonts w:asciiTheme="minorHAnsi" w:hAnsiTheme="minorHAnsi"/>
          <w:lang w:val="en-US"/>
        </w:rPr>
        <w:t xml:space="preserve"> vertically stacked</w:t>
      </w:r>
      <w:r w:rsidRPr="00E0217E">
        <w:rPr>
          <w:rFonts w:asciiTheme="minorHAnsi" w:hAnsiTheme="minorHAnsi"/>
          <w:lang w:val="en-US"/>
        </w:rPr>
        <w:t xml:space="preserve"> elements in these results.</w:t>
      </w:r>
    </w:p>
    <w:p w14:paraId="094972AD" w14:textId="2C76441E" w:rsidR="001D44BB" w:rsidRPr="00E0217E" w:rsidRDefault="001D44BB" w:rsidP="008352C5">
      <w:pPr>
        <w:pStyle w:val="ListParagraph"/>
        <w:numPr>
          <w:ilvl w:val="0"/>
          <w:numId w:val="47"/>
        </w:numPr>
        <w:rPr>
          <w:rFonts w:asciiTheme="minorHAnsi" w:hAnsiTheme="minorHAnsi"/>
          <w:lang w:val="en-US"/>
        </w:rPr>
      </w:pPr>
      <w:r w:rsidRPr="00E0217E">
        <w:rPr>
          <w:rFonts w:asciiTheme="minorHAnsi" w:hAnsiTheme="minorHAnsi"/>
          <w:lang w:val="en-US"/>
        </w:rPr>
        <w:t xml:space="preserve">In </w:t>
      </w:r>
      <w:r w:rsidRPr="00E0217E">
        <w:rPr>
          <w:rFonts w:asciiTheme="minorHAnsi" w:hAnsiTheme="minorHAnsi"/>
        </w:rPr>
        <w:fldChar w:fldCharType="begin"/>
      </w:r>
      <w:r w:rsidRPr="00E0217E">
        <w:rPr>
          <w:rFonts w:asciiTheme="minorHAnsi" w:hAnsiTheme="minorHAnsi"/>
          <w:lang w:val="en-US"/>
        </w:rPr>
        <w:instrText xml:space="preserve"> REF _Ref498602740 \r \h </w:instrText>
      </w:r>
      <w:r w:rsidRPr="00E0217E">
        <w:rPr>
          <w:rFonts w:asciiTheme="minorHAnsi" w:hAnsiTheme="minorHAnsi"/>
        </w:rPr>
      </w:r>
      <w:r w:rsidR="00EF52C1" w:rsidRPr="00E0217E">
        <w:rPr>
          <w:rFonts w:asciiTheme="minorHAnsi" w:hAnsiTheme="minorHAnsi"/>
          <w:lang w:val="en-US"/>
        </w:rPr>
        <w:instrText xml:space="preserve"> \* MERGEFORMAT </w:instrText>
      </w:r>
      <w:r w:rsidRPr="00E0217E">
        <w:rPr>
          <w:rFonts w:asciiTheme="minorHAnsi" w:hAnsiTheme="minorHAnsi"/>
        </w:rPr>
        <w:fldChar w:fldCharType="separate"/>
      </w:r>
      <w:r w:rsidR="001457CD" w:rsidRPr="00E0217E">
        <w:rPr>
          <w:rFonts w:asciiTheme="minorHAnsi" w:hAnsiTheme="minorHAnsi"/>
          <w:lang w:val="en-US"/>
        </w:rPr>
        <w:t>[6]</w:t>
      </w:r>
      <w:r w:rsidRPr="00E0217E">
        <w:rPr>
          <w:rFonts w:asciiTheme="minorHAnsi" w:hAnsiTheme="minorHAnsi"/>
        </w:rPr>
        <w:fldChar w:fldCharType="end"/>
      </w:r>
      <w:r w:rsidRPr="00E0217E">
        <w:rPr>
          <w:rFonts w:asciiTheme="minorHAnsi" w:hAnsiTheme="minorHAnsi"/>
          <w:lang w:val="en-US"/>
        </w:rPr>
        <w:t xml:space="preserve"> the indoor-to-outdoor loss for Urban Macro A was calculated in the same as for Urban Macro B. This has been corrected in these results.</w:t>
      </w:r>
    </w:p>
    <w:p w14:paraId="3D74F762" w14:textId="501FF330" w:rsidR="00A953F4" w:rsidRPr="00E0217E" w:rsidRDefault="00AA0451" w:rsidP="008352C5">
      <w:pPr>
        <w:pStyle w:val="ListParagraph"/>
        <w:numPr>
          <w:ilvl w:val="0"/>
          <w:numId w:val="47"/>
        </w:numPr>
        <w:rPr>
          <w:rFonts w:asciiTheme="minorHAnsi" w:hAnsiTheme="minorHAnsi"/>
          <w:lang w:val="en-US"/>
        </w:rPr>
      </w:pPr>
      <w:r w:rsidRPr="00E0217E">
        <w:rPr>
          <w:rFonts w:asciiTheme="minorHAnsi" w:hAnsiTheme="minorHAnsi"/>
          <w:lang w:val="en-US"/>
        </w:rPr>
        <w:t xml:space="preserve">In </w:t>
      </w:r>
      <w:r w:rsidRPr="00E0217E">
        <w:rPr>
          <w:rFonts w:asciiTheme="minorHAnsi" w:hAnsiTheme="minorHAnsi"/>
        </w:rPr>
        <w:fldChar w:fldCharType="begin"/>
      </w:r>
      <w:r w:rsidRPr="00E0217E">
        <w:rPr>
          <w:rFonts w:asciiTheme="minorHAnsi" w:hAnsiTheme="minorHAnsi"/>
          <w:lang w:val="en-US"/>
        </w:rPr>
        <w:instrText xml:space="preserve"> REF _Ref498602740 \r \h </w:instrText>
      </w:r>
      <w:r w:rsidRPr="00E0217E">
        <w:rPr>
          <w:rFonts w:asciiTheme="minorHAnsi" w:hAnsiTheme="minorHAnsi"/>
        </w:rPr>
      </w:r>
      <w:r w:rsidR="00EF52C1" w:rsidRPr="00E0217E">
        <w:rPr>
          <w:rFonts w:asciiTheme="minorHAnsi" w:hAnsiTheme="minorHAnsi"/>
          <w:lang w:val="en-US"/>
        </w:rPr>
        <w:instrText xml:space="preserve"> \* MERGEFORMAT </w:instrText>
      </w:r>
      <w:r w:rsidRPr="00E0217E">
        <w:rPr>
          <w:rFonts w:asciiTheme="minorHAnsi" w:hAnsiTheme="minorHAnsi"/>
        </w:rPr>
        <w:fldChar w:fldCharType="separate"/>
      </w:r>
      <w:r w:rsidR="001457CD" w:rsidRPr="00E0217E">
        <w:rPr>
          <w:rFonts w:asciiTheme="minorHAnsi" w:hAnsiTheme="minorHAnsi"/>
          <w:lang w:val="en-US"/>
        </w:rPr>
        <w:t>[6]</w:t>
      </w:r>
      <w:r w:rsidRPr="00E0217E">
        <w:rPr>
          <w:rFonts w:asciiTheme="minorHAnsi" w:hAnsiTheme="minorHAnsi"/>
        </w:rPr>
        <w:fldChar w:fldCharType="end"/>
      </w:r>
      <w:r w:rsidRPr="00E0217E">
        <w:rPr>
          <w:rFonts w:asciiTheme="minorHAnsi" w:hAnsiTheme="minorHAnsi"/>
          <w:lang w:val="en-US"/>
        </w:rPr>
        <w:t xml:space="preserve"> the factor g(d</w:t>
      </w:r>
      <w:r w:rsidRPr="00E0217E">
        <w:rPr>
          <w:rFonts w:asciiTheme="minorHAnsi" w:hAnsiTheme="minorHAnsi"/>
          <w:vertAlign w:val="subscript"/>
          <w:lang w:val="en-US"/>
        </w:rPr>
        <w:t>2D</w:t>
      </w:r>
      <w:r w:rsidRPr="00E0217E">
        <w:rPr>
          <w:rFonts w:asciiTheme="minorHAnsi" w:hAnsiTheme="minorHAnsi"/>
          <w:lang w:val="en-US"/>
        </w:rPr>
        <w:t>) was not accounted for correctly when calculating the effective antenna height. This has been corrected in these results.</w:t>
      </w:r>
    </w:p>
    <w:p w14:paraId="1BAAB747" w14:textId="25B0F5A9" w:rsidR="001D44BB" w:rsidRPr="008352C5" w:rsidRDefault="00AA0451">
      <w:pPr>
        <w:rPr>
          <w:lang w:val="en-US"/>
        </w:rPr>
      </w:pPr>
      <w:r w:rsidRPr="008352C5">
        <w:rPr>
          <w:lang w:val="en-US"/>
        </w:rPr>
        <w:t xml:space="preserve">It is expected that the coupling loss distribution will come to change once again when the antenna gain is calculated </w:t>
      </w:r>
      <w:r w:rsidR="00CC1248" w:rsidRPr="008352C5">
        <w:rPr>
          <w:lang w:val="en-US"/>
        </w:rPr>
        <w:t>considering</w:t>
      </w:r>
      <w:r w:rsidRPr="008352C5">
        <w:rPr>
          <w:lang w:val="en-US"/>
        </w:rPr>
        <w:t xml:space="preserve"> the</w:t>
      </w:r>
      <w:r w:rsidR="002B1829">
        <w:rPr>
          <w:lang w:val="en-US"/>
        </w:rPr>
        <w:t xml:space="preserve"> full SCM model including e.g.</w:t>
      </w:r>
      <w:r w:rsidRPr="008352C5">
        <w:rPr>
          <w:lang w:val="en-US"/>
        </w:rPr>
        <w:t xml:space="preserve"> </w:t>
      </w:r>
      <w:r w:rsidR="00247DEA" w:rsidRPr="008352C5">
        <w:rPr>
          <w:lang w:val="en-US"/>
        </w:rPr>
        <w:t>zenith of departure (ZOD)</w:t>
      </w:r>
      <w:r w:rsidRPr="008352C5">
        <w:rPr>
          <w:lang w:val="en-US"/>
        </w:rPr>
        <w:t xml:space="preserve"> of each individual cluster as </w:t>
      </w:r>
      <w:r w:rsidR="002B1829">
        <w:rPr>
          <w:lang w:val="en-US"/>
        </w:rPr>
        <w:t>mentioned</w:t>
      </w:r>
      <w:r w:rsidR="002B1829" w:rsidRPr="008352C5">
        <w:rPr>
          <w:lang w:val="en-US"/>
        </w:rPr>
        <w:t xml:space="preserve"> </w:t>
      </w:r>
      <w:r w:rsidRPr="008352C5">
        <w:rPr>
          <w:lang w:val="en-US"/>
        </w:rPr>
        <w:t>above.</w:t>
      </w:r>
      <w:r w:rsidR="001D44BB" w:rsidRPr="008352C5">
        <w:rPr>
          <w:lang w:val="en-US"/>
        </w:rPr>
        <w:t xml:space="preserve"> </w:t>
      </w:r>
    </w:p>
    <w:p w14:paraId="1C44DC20" w14:textId="50D389D0" w:rsidR="00566296" w:rsidRDefault="00E60792" w:rsidP="00566296">
      <w:pPr>
        <w:keepNext/>
      </w:pPr>
      <w:r>
        <w:rPr>
          <w:noProof/>
          <w:sz w:val="16"/>
          <w:szCs w:val="16"/>
        </w:rPr>
        <w:drawing>
          <wp:inline distT="0" distB="0" distL="0" distR="0" wp14:anchorId="5E5ABE90" wp14:editId="752A9812">
            <wp:extent cx="5943600" cy="4417606"/>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170927_154718_pathloss_pathgain_sim_cdf.emf"/>
                    <pic:cNvPicPr/>
                  </pic:nvPicPr>
                  <pic:blipFill>
                    <a:blip r:embed="rId9">
                      <a:extLst>
                        <a:ext uri="{28A0092B-C50C-407E-A947-70E740481C1C}">
                          <a14:useLocalDpi xmlns:a14="http://schemas.microsoft.com/office/drawing/2010/main" val="0"/>
                        </a:ext>
                      </a:extLst>
                    </a:blip>
                    <a:stretch>
                      <a:fillRect/>
                    </a:stretch>
                  </pic:blipFill>
                  <pic:spPr>
                    <a:xfrm>
                      <a:off x="0" y="0"/>
                      <a:ext cx="5943600" cy="4417606"/>
                    </a:xfrm>
                    <a:prstGeom prst="rect">
                      <a:avLst/>
                    </a:prstGeom>
                  </pic:spPr>
                </pic:pic>
              </a:graphicData>
            </a:graphic>
          </wp:inline>
        </w:drawing>
      </w:r>
    </w:p>
    <w:p w14:paraId="0A67E2CD" w14:textId="769919B1" w:rsidR="00566296" w:rsidRPr="008352C5" w:rsidRDefault="00566296" w:rsidP="001F7189">
      <w:pPr>
        <w:pStyle w:val="Caption"/>
        <w:rPr>
          <w:lang w:val="en-US"/>
        </w:rPr>
      </w:pPr>
      <w:bookmarkStart w:id="5" w:name="_Ref494212061"/>
      <w:r w:rsidRPr="008352C5">
        <w:rPr>
          <w:lang w:val="en-US"/>
        </w:rPr>
        <w:t xml:space="preserve">Figure </w:t>
      </w:r>
      <w:r>
        <w:fldChar w:fldCharType="begin"/>
      </w:r>
      <w:r w:rsidRPr="008352C5">
        <w:rPr>
          <w:lang w:val="en-US"/>
        </w:rPr>
        <w:instrText xml:space="preserve"> SEQ Figure \* ARABIC </w:instrText>
      </w:r>
      <w:r>
        <w:fldChar w:fldCharType="separate"/>
      </w:r>
      <w:r w:rsidR="001457CD">
        <w:rPr>
          <w:noProof/>
          <w:lang w:val="en-US"/>
        </w:rPr>
        <w:t>1</w:t>
      </w:r>
      <w:r>
        <w:fldChar w:fldCharType="end"/>
      </w:r>
      <w:bookmarkEnd w:id="5"/>
      <w:r w:rsidR="001F7189" w:rsidRPr="008352C5">
        <w:rPr>
          <w:lang w:val="en-US"/>
        </w:rPr>
        <w:t>:</w:t>
      </w:r>
      <w:r w:rsidRPr="008352C5">
        <w:rPr>
          <w:lang w:val="en-US"/>
        </w:rPr>
        <w:t xml:space="preserve"> Coupling </w:t>
      </w:r>
      <w:r w:rsidR="007A32EE" w:rsidRPr="008352C5">
        <w:rPr>
          <w:lang w:val="en-US"/>
        </w:rPr>
        <w:t xml:space="preserve">gain </w:t>
      </w:r>
      <w:r w:rsidRPr="008352C5">
        <w:rPr>
          <w:lang w:val="en-US"/>
        </w:rPr>
        <w:t xml:space="preserve">distribution for test environment Urban Macro </w:t>
      </w:r>
      <w:proofErr w:type="spellStart"/>
      <w:r w:rsidRPr="008352C5">
        <w:rPr>
          <w:lang w:val="en-US"/>
        </w:rPr>
        <w:t>mMTC</w:t>
      </w:r>
      <w:proofErr w:type="spellEnd"/>
      <w:r w:rsidR="00EE5AC4">
        <w:rPr>
          <w:lang w:val="en-US"/>
        </w:rPr>
        <w:t xml:space="preserve"> based on the settings of Table 1</w:t>
      </w:r>
      <w:r w:rsidRPr="008352C5">
        <w:rPr>
          <w:lang w:val="en-US"/>
        </w:rPr>
        <w:t>.</w:t>
      </w:r>
    </w:p>
    <w:p w14:paraId="0BF412F4" w14:textId="4E6B2F00" w:rsidR="00114153" w:rsidRDefault="00114153" w:rsidP="00114153">
      <w:pPr>
        <w:pStyle w:val="Heading2"/>
      </w:pPr>
      <w:bookmarkStart w:id="6" w:name="_Ref494454610"/>
      <w:r>
        <w:lastRenderedPageBreak/>
        <w:t>Simulation configuration</w:t>
      </w:r>
      <w:bookmarkEnd w:id="6"/>
    </w:p>
    <w:p w14:paraId="719E214D" w14:textId="5A7485F3" w:rsidR="00114153" w:rsidRPr="008352C5" w:rsidRDefault="0005600B" w:rsidP="00114153">
      <w:pPr>
        <w:rPr>
          <w:lang w:val="en-US"/>
        </w:rPr>
      </w:pPr>
      <w:r w:rsidRPr="008352C5">
        <w:rPr>
          <w:lang w:val="en-US"/>
        </w:rPr>
        <w:t xml:space="preserve">In </w:t>
      </w:r>
      <w:r>
        <w:fldChar w:fldCharType="begin"/>
      </w:r>
      <w:r w:rsidRPr="008352C5">
        <w:rPr>
          <w:lang w:val="en-US"/>
        </w:rPr>
        <w:instrText xml:space="preserve"> REF _Ref494630826 \h </w:instrText>
      </w:r>
      <w:r w:rsidR="00FB4942" w:rsidRPr="008352C5">
        <w:rPr>
          <w:lang w:val="en-US"/>
        </w:rPr>
        <w:instrText xml:space="preserve"> \* MERGEFORMAT </w:instrText>
      </w:r>
      <w:r>
        <w:fldChar w:fldCharType="separate"/>
      </w:r>
      <w:r w:rsidR="001457CD" w:rsidRPr="008352C5">
        <w:rPr>
          <w:lang w:val="en-US"/>
        </w:rPr>
        <w:t>Table 2</w:t>
      </w:r>
      <w:r>
        <w:fldChar w:fldCharType="end"/>
      </w:r>
      <w:r w:rsidRPr="008352C5">
        <w:rPr>
          <w:lang w:val="en-US"/>
        </w:rPr>
        <w:t xml:space="preserve"> the simulation parameters are summarized. </w:t>
      </w:r>
      <w:r w:rsidR="00114153" w:rsidRPr="008352C5">
        <w:rPr>
          <w:lang w:val="en-US"/>
        </w:rPr>
        <w:t>Worth to mention is that:</w:t>
      </w:r>
    </w:p>
    <w:p w14:paraId="5A707245" w14:textId="52A770E3" w:rsidR="00114153" w:rsidRPr="008352C5" w:rsidRDefault="00114153" w:rsidP="001F7189">
      <w:pPr>
        <w:pStyle w:val="ListParagraph"/>
        <w:numPr>
          <w:ilvl w:val="0"/>
          <w:numId w:val="44"/>
        </w:numPr>
        <w:rPr>
          <w:rFonts w:asciiTheme="minorHAnsi" w:hAnsiTheme="minorHAnsi"/>
          <w:lang w:val="en-US"/>
        </w:rPr>
      </w:pPr>
      <w:r w:rsidRPr="008352C5">
        <w:rPr>
          <w:rFonts w:asciiTheme="minorHAnsi" w:hAnsiTheme="minorHAnsi"/>
          <w:lang w:val="en-US"/>
        </w:rPr>
        <w:t>The simulator was configured in accordance with Configuration B which due to its large ISD is considered more challenging than Configuration A.</w:t>
      </w:r>
      <w:r w:rsidR="00061DCA" w:rsidRPr="008352C5">
        <w:rPr>
          <w:rFonts w:asciiTheme="minorHAnsi" w:hAnsiTheme="minorHAnsi"/>
          <w:lang w:val="en-US"/>
        </w:rPr>
        <w:t xml:space="preserve"> Results for Configuration </w:t>
      </w:r>
      <w:r w:rsidR="00617D46" w:rsidRPr="008352C5">
        <w:rPr>
          <w:rFonts w:asciiTheme="minorHAnsi" w:hAnsiTheme="minorHAnsi"/>
          <w:lang w:val="en-US"/>
        </w:rPr>
        <w:t xml:space="preserve">A </w:t>
      </w:r>
      <w:r w:rsidR="00061DCA" w:rsidRPr="008352C5">
        <w:rPr>
          <w:rFonts w:asciiTheme="minorHAnsi" w:hAnsiTheme="minorHAnsi"/>
          <w:lang w:val="en-US"/>
        </w:rPr>
        <w:t>will be provided later.</w:t>
      </w:r>
    </w:p>
    <w:p w14:paraId="1921E6D7" w14:textId="61A318C9" w:rsidR="00611D15" w:rsidRPr="008352C5" w:rsidRDefault="008352C5" w:rsidP="001F7189">
      <w:pPr>
        <w:pStyle w:val="ListParagraph"/>
        <w:numPr>
          <w:ilvl w:val="0"/>
          <w:numId w:val="44"/>
        </w:numPr>
        <w:rPr>
          <w:rFonts w:asciiTheme="minorHAnsi" w:hAnsiTheme="minorHAnsi"/>
          <w:lang w:val="en-US"/>
        </w:rPr>
      </w:pPr>
      <w:r>
        <w:rPr>
          <w:rFonts w:asciiTheme="minorHAnsi" w:hAnsiTheme="minorHAnsi"/>
          <w:lang w:val="en-US"/>
        </w:rPr>
        <w:t>T</w:t>
      </w:r>
      <w:r w:rsidR="00611D15" w:rsidRPr="008352C5">
        <w:rPr>
          <w:rFonts w:asciiTheme="minorHAnsi" w:hAnsiTheme="minorHAnsi"/>
          <w:lang w:val="en-US"/>
        </w:rPr>
        <w:t xml:space="preserve">he downlink transmit power corresponds to a </w:t>
      </w:r>
      <w:r w:rsidR="0005600B" w:rsidRPr="008352C5">
        <w:rPr>
          <w:rFonts w:asciiTheme="minorHAnsi" w:hAnsiTheme="minorHAnsi"/>
          <w:lang w:val="en-US"/>
        </w:rPr>
        <w:t>power density of 40W per 10 MHz, i.e. 0.8W per PRB.</w:t>
      </w:r>
      <w:r w:rsidR="007462D4" w:rsidRPr="008352C5">
        <w:rPr>
          <w:rFonts w:asciiTheme="minorHAnsi" w:hAnsiTheme="minorHAnsi"/>
          <w:lang w:val="en-US"/>
        </w:rPr>
        <w:t xml:space="preserve"> </w:t>
      </w:r>
    </w:p>
    <w:p w14:paraId="54CAB587" w14:textId="77777777" w:rsidR="001C5274" w:rsidRDefault="00B53E7F" w:rsidP="001F7189">
      <w:pPr>
        <w:pStyle w:val="ListParagraph"/>
        <w:numPr>
          <w:ilvl w:val="0"/>
          <w:numId w:val="44"/>
        </w:numPr>
        <w:rPr>
          <w:rFonts w:asciiTheme="minorHAnsi" w:hAnsiTheme="minorHAnsi"/>
          <w:lang w:val="en-US"/>
        </w:rPr>
      </w:pPr>
      <w:r w:rsidRPr="008352C5">
        <w:rPr>
          <w:rFonts w:asciiTheme="minorHAnsi" w:hAnsiTheme="minorHAnsi"/>
          <w:lang w:val="en-US"/>
        </w:rPr>
        <w:t xml:space="preserve">Overhead from sync and broadcast channels were not modelled which corresponds to the modelling of LTE-M </w:t>
      </w:r>
      <w:proofErr w:type="spellStart"/>
      <w:r w:rsidRPr="008352C5">
        <w:rPr>
          <w:rFonts w:asciiTheme="minorHAnsi" w:hAnsiTheme="minorHAnsi"/>
          <w:lang w:val="en-US"/>
        </w:rPr>
        <w:t>narrowbands</w:t>
      </w:r>
      <w:proofErr w:type="spellEnd"/>
      <w:r w:rsidRPr="008352C5">
        <w:rPr>
          <w:rFonts w:asciiTheme="minorHAnsi" w:hAnsiTheme="minorHAnsi"/>
          <w:lang w:val="en-US"/>
        </w:rPr>
        <w:t xml:space="preserve"> not overlapping with the cent</w:t>
      </w:r>
      <w:r w:rsidR="007928B9" w:rsidRPr="008352C5">
        <w:rPr>
          <w:rFonts w:asciiTheme="minorHAnsi" w:hAnsiTheme="minorHAnsi"/>
          <w:lang w:val="en-US"/>
        </w:rPr>
        <w:t>er</w:t>
      </w:r>
      <w:r w:rsidRPr="008352C5">
        <w:rPr>
          <w:rFonts w:asciiTheme="minorHAnsi" w:hAnsiTheme="minorHAnsi"/>
          <w:lang w:val="en-US"/>
        </w:rPr>
        <w:t xml:space="preserve"> of the LTE carrier.</w:t>
      </w:r>
    </w:p>
    <w:p w14:paraId="59999F60" w14:textId="1B486DFE" w:rsidR="00B53E7F" w:rsidRPr="008352C5" w:rsidRDefault="001C5274" w:rsidP="001C5274">
      <w:pPr>
        <w:pStyle w:val="ListParagraph"/>
        <w:numPr>
          <w:ilvl w:val="0"/>
          <w:numId w:val="44"/>
        </w:numPr>
        <w:rPr>
          <w:rFonts w:asciiTheme="minorHAnsi" w:hAnsiTheme="minorHAnsi"/>
          <w:lang w:val="en-US"/>
        </w:rPr>
      </w:pPr>
      <w:r w:rsidRPr="006350D4">
        <w:rPr>
          <w:lang w:val="en-US"/>
        </w:rPr>
        <w:t xml:space="preserve"> </w:t>
      </w:r>
      <w:r w:rsidRPr="001C5274">
        <w:rPr>
          <w:rFonts w:asciiTheme="minorHAnsi" w:hAnsiTheme="minorHAnsi"/>
          <w:lang w:val="en-US"/>
        </w:rPr>
        <w:t>PRACH was configured to fully overlap with the simulated narrowband.</w:t>
      </w:r>
    </w:p>
    <w:p w14:paraId="75EBDD8E" w14:textId="1C75AE76" w:rsidR="00114153" w:rsidRDefault="00114153" w:rsidP="00834B4E">
      <w:pPr>
        <w:pStyle w:val="Caption"/>
        <w:keepNext/>
        <w:rPr>
          <w:rFonts w:cs="Arial"/>
        </w:rPr>
      </w:pPr>
      <w:bookmarkStart w:id="7" w:name="_Ref494630826"/>
      <w:r w:rsidRPr="001F7189">
        <w:rPr>
          <w:rFonts w:cs="Arial"/>
        </w:rPr>
        <w:t xml:space="preserve">Table </w:t>
      </w:r>
      <w:r w:rsidRPr="001F7189">
        <w:rPr>
          <w:rFonts w:cs="Arial"/>
        </w:rPr>
        <w:fldChar w:fldCharType="begin"/>
      </w:r>
      <w:r w:rsidRPr="001F7189">
        <w:rPr>
          <w:rFonts w:cs="Arial"/>
        </w:rPr>
        <w:instrText xml:space="preserve"> SEQ Table \* ARABIC </w:instrText>
      </w:r>
      <w:r w:rsidRPr="001F7189">
        <w:rPr>
          <w:rFonts w:cs="Arial"/>
        </w:rPr>
        <w:fldChar w:fldCharType="separate"/>
      </w:r>
      <w:r w:rsidR="001457CD">
        <w:rPr>
          <w:rFonts w:cs="Arial"/>
          <w:noProof/>
        </w:rPr>
        <w:t>2</w:t>
      </w:r>
      <w:r w:rsidRPr="001F7189">
        <w:rPr>
          <w:rFonts w:cs="Arial"/>
        </w:rPr>
        <w:fldChar w:fldCharType="end"/>
      </w:r>
      <w:bookmarkEnd w:id="7"/>
      <w:r w:rsidR="001F7189">
        <w:rPr>
          <w:rFonts w:cs="Arial"/>
        </w:rPr>
        <w:t>:</w:t>
      </w:r>
      <w:r w:rsidRPr="001F7189">
        <w:rPr>
          <w:rFonts w:cs="Arial"/>
        </w:rPr>
        <w:t xml:space="preserve"> Simulation </w:t>
      </w:r>
      <w:proofErr w:type="spellStart"/>
      <w:r w:rsidRPr="001F7189">
        <w:rPr>
          <w:rFonts w:cs="Arial"/>
        </w:rPr>
        <w:t>configuration</w:t>
      </w:r>
      <w:proofErr w:type="spellEnd"/>
      <w:r w:rsidRPr="001F7189">
        <w:rPr>
          <w:rFonts w:cs="Arial"/>
        </w:rPr>
        <w:t>.</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5947"/>
      </w:tblGrid>
      <w:tr w:rsidR="00704021" w:rsidRPr="009001FA" w14:paraId="0822F2EE" w14:textId="77777777" w:rsidTr="006A2685">
        <w:trPr>
          <w:trHeight w:val="567"/>
          <w:tblHeader/>
          <w:jc w:val="center"/>
        </w:trPr>
        <w:tc>
          <w:tcPr>
            <w:tcW w:w="3823" w:type="dxa"/>
            <w:vAlign w:val="center"/>
          </w:tcPr>
          <w:p w14:paraId="749F97FA" w14:textId="5D3126F2" w:rsidR="00704021" w:rsidRPr="009001FA" w:rsidRDefault="00704021" w:rsidP="008B13C4">
            <w:pPr>
              <w:keepNext/>
              <w:spacing w:before="40" w:after="40"/>
              <w:jc w:val="center"/>
              <w:rPr>
                <w:rFonts w:ascii="Times New Roman Bold" w:hAnsi="Times New Roman Bold" w:cs="Times New Roman Bold"/>
                <w:b/>
              </w:rPr>
            </w:pPr>
            <w:r w:rsidRPr="00B4015F">
              <w:rPr>
                <w:rFonts w:hint="eastAsia"/>
                <w:b/>
                <w:lang w:eastAsia="ja-JP"/>
              </w:rPr>
              <w:t>Parameter</w:t>
            </w:r>
          </w:p>
        </w:tc>
        <w:tc>
          <w:tcPr>
            <w:tcW w:w="5947" w:type="dxa"/>
            <w:vAlign w:val="center"/>
          </w:tcPr>
          <w:p w14:paraId="29965AB7" w14:textId="0C359C64" w:rsidR="00704021" w:rsidRPr="009001FA" w:rsidRDefault="00704021" w:rsidP="00704021">
            <w:pPr>
              <w:keepNext/>
              <w:spacing w:before="40" w:after="40"/>
              <w:jc w:val="center"/>
              <w:rPr>
                <w:b/>
                <w:lang w:eastAsia="ja-JP"/>
              </w:rPr>
            </w:pPr>
            <w:proofErr w:type="spellStart"/>
            <w:r>
              <w:rPr>
                <w:b/>
                <w:lang w:eastAsia="ja-JP"/>
              </w:rPr>
              <w:t>Value</w:t>
            </w:r>
            <w:proofErr w:type="spellEnd"/>
          </w:p>
        </w:tc>
      </w:tr>
      <w:tr w:rsidR="000372D2" w:rsidRPr="009001FA" w14:paraId="6A2E4F5A" w14:textId="77777777" w:rsidTr="008B13C4">
        <w:trPr>
          <w:trHeight w:val="144"/>
          <w:jc w:val="center"/>
        </w:trPr>
        <w:tc>
          <w:tcPr>
            <w:tcW w:w="3823" w:type="dxa"/>
          </w:tcPr>
          <w:p w14:paraId="0A746903" w14:textId="069ED6B0" w:rsidR="000372D2" w:rsidRDefault="000372D2" w:rsidP="008B13C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System layout</w:t>
            </w:r>
          </w:p>
        </w:tc>
        <w:tc>
          <w:tcPr>
            <w:tcW w:w="5947" w:type="dxa"/>
          </w:tcPr>
          <w:p w14:paraId="5E25C61E" w14:textId="3C63B323" w:rsidR="000372D2" w:rsidRPr="00F37FCA" w:rsidRDefault="000372D2" w:rsidP="00834B4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highlight w:val="yellow"/>
              </w:rPr>
            </w:pPr>
            <w:r>
              <w:rPr>
                <w:rFonts w:eastAsia="SimSun"/>
              </w:rPr>
              <w:t xml:space="preserve">7 sites, 3 </w:t>
            </w:r>
            <w:proofErr w:type="spellStart"/>
            <w:r>
              <w:rPr>
                <w:rFonts w:eastAsia="SimSun"/>
              </w:rPr>
              <w:t>sectors</w:t>
            </w:r>
            <w:proofErr w:type="spellEnd"/>
            <w:r>
              <w:rPr>
                <w:rFonts w:eastAsia="SimSun"/>
              </w:rPr>
              <w:t xml:space="preserve"> per site</w:t>
            </w:r>
          </w:p>
        </w:tc>
      </w:tr>
      <w:tr w:rsidR="006A2685" w:rsidRPr="009001FA" w14:paraId="3701C7B9" w14:textId="77777777" w:rsidTr="008B13C4">
        <w:trPr>
          <w:trHeight w:val="144"/>
          <w:jc w:val="center"/>
        </w:trPr>
        <w:tc>
          <w:tcPr>
            <w:tcW w:w="3823" w:type="dxa"/>
          </w:tcPr>
          <w:p w14:paraId="5671C0BE" w14:textId="2C97A00F" w:rsidR="006A2685" w:rsidRDefault="006A2685" w:rsidP="008B13C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proofErr w:type="spellStart"/>
            <w:r>
              <w:rPr>
                <w:rFonts w:eastAsia="SimSun"/>
              </w:rPr>
              <w:t>Scheduling</w:t>
            </w:r>
            <w:proofErr w:type="spellEnd"/>
            <w:r>
              <w:rPr>
                <w:rFonts w:eastAsia="SimSun"/>
              </w:rPr>
              <w:t xml:space="preserve"> </w:t>
            </w:r>
            <w:proofErr w:type="spellStart"/>
            <w:r>
              <w:rPr>
                <w:rFonts w:eastAsia="SimSun"/>
              </w:rPr>
              <w:t>strategy</w:t>
            </w:r>
            <w:proofErr w:type="spellEnd"/>
          </w:p>
        </w:tc>
        <w:tc>
          <w:tcPr>
            <w:tcW w:w="5947" w:type="dxa"/>
          </w:tcPr>
          <w:p w14:paraId="64FC1D6D" w14:textId="7CEB865E" w:rsidR="006A2685" w:rsidRDefault="006A2685" w:rsidP="00834B4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rPr>
            </w:pPr>
            <w:r>
              <w:rPr>
                <w:rFonts w:eastAsia="SimSun"/>
              </w:rPr>
              <w:t xml:space="preserve">Round </w:t>
            </w:r>
            <w:proofErr w:type="spellStart"/>
            <w:r>
              <w:rPr>
                <w:rFonts w:eastAsia="SimSun"/>
              </w:rPr>
              <w:t>robin</w:t>
            </w:r>
            <w:proofErr w:type="spellEnd"/>
          </w:p>
        </w:tc>
      </w:tr>
      <w:tr w:rsidR="00F33BA9" w:rsidRPr="009001FA" w14:paraId="5D681F8C" w14:textId="77777777" w:rsidTr="008B13C4">
        <w:trPr>
          <w:trHeight w:val="144"/>
          <w:jc w:val="center"/>
        </w:trPr>
        <w:tc>
          <w:tcPr>
            <w:tcW w:w="3823" w:type="dxa"/>
          </w:tcPr>
          <w:p w14:paraId="3435AC1A" w14:textId="3103BD07" w:rsidR="00F33BA9" w:rsidRDefault="00F33BA9" w:rsidP="0081486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 xml:space="preserve">Channel </w:t>
            </w:r>
            <w:proofErr w:type="spellStart"/>
            <w:r>
              <w:rPr>
                <w:rFonts w:eastAsia="SimSun"/>
              </w:rPr>
              <w:t>estimation</w:t>
            </w:r>
            <w:proofErr w:type="spellEnd"/>
          </w:p>
        </w:tc>
        <w:tc>
          <w:tcPr>
            <w:tcW w:w="5947" w:type="dxa"/>
          </w:tcPr>
          <w:p w14:paraId="0A1832F9" w14:textId="57A4EE24" w:rsidR="00F33BA9" w:rsidRDefault="00F33BA9" w:rsidP="000372D2">
            <w:pPr>
              <w:tabs>
                <w:tab w:val="left" w:pos="3686"/>
              </w:tabs>
              <w:spacing w:before="20" w:after="20"/>
              <w:ind w:right="-157"/>
              <w:jc w:val="center"/>
              <w:rPr>
                <w:rFonts w:eastAsia="SimSun"/>
              </w:rPr>
            </w:pPr>
            <w:r>
              <w:rPr>
                <w:rFonts w:eastAsia="SimSun"/>
              </w:rPr>
              <w:t>Ideal</w:t>
            </w:r>
          </w:p>
        </w:tc>
      </w:tr>
      <w:tr w:rsidR="00F33BA9" w:rsidRPr="009001FA" w14:paraId="4B375D1C" w14:textId="77777777" w:rsidTr="008B13C4">
        <w:trPr>
          <w:trHeight w:val="144"/>
          <w:jc w:val="center"/>
        </w:trPr>
        <w:tc>
          <w:tcPr>
            <w:tcW w:w="3823" w:type="dxa"/>
          </w:tcPr>
          <w:p w14:paraId="3CC26632" w14:textId="7F8EEF88" w:rsidR="00F33BA9" w:rsidRDefault="00F33BA9" w:rsidP="0081486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proofErr w:type="spellStart"/>
            <w:r>
              <w:rPr>
                <w:rFonts w:eastAsia="SimSun"/>
              </w:rPr>
              <w:t>Sync</w:t>
            </w:r>
            <w:proofErr w:type="spellEnd"/>
            <w:r>
              <w:rPr>
                <w:rFonts w:eastAsia="SimSun"/>
              </w:rPr>
              <w:t>/broadcast overhead</w:t>
            </w:r>
          </w:p>
        </w:tc>
        <w:tc>
          <w:tcPr>
            <w:tcW w:w="5947" w:type="dxa"/>
          </w:tcPr>
          <w:p w14:paraId="08D76B2D" w14:textId="2FC5C366" w:rsidR="00F33BA9" w:rsidRDefault="00F33BA9" w:rsidP="000372D2">
            <w:pPr>
              <w:tabs>
                <w:tab w:val="left" w:pos="3686"/>
              </w:tabs>
              <w:spacing w:before="20" w:after="20"/>
              <w:ind w:right="-157"/>
              <w:jc w:val="center"/>
              <w:rPr>
                <w:rFonts w:eastAsia="SimSun"/>
              </w:rPr>
            </w:pPr>
            <w:r>
              <w:rPr>
                <w:rFonts w:eastAsia="SimSun"/>
              </w:rPr>
              <w:t xml:space="preserve">Not </w:t>
            </w:r>
            <w:proofErr w:type="spellStart"/>
            <w:r>
              <w:rPr>
                <w:rFonts w:eastAsia="SimSun"/>
              </w:rPr>
              <w:t>included</w:t>
            </w:r>
            <w:proofErr w:type="spellEnd"/>
          </w:p>
        </w:tc>
      </w:tr>
      <w:tr w:rsidR="00FE77C0" w:rsidRPr="0090449C" w14:paraId="5C240545" w14:textId="77777777" w:rsidTr="002741C2">
        <w:trPr>
          <w:trHeight w:val="144"/>
          <w:jc w:val="center"/>
        </w:trPr>
        <w:tc>
          <w:tcPr>
            <w:tcW w:w="3823" w:type="dxa"/>
          </w:tcPr>
          <w:p w14:paraId="35A33BF0" w14:textId="77777777" w:rsidR="00FE77C0" w:rsidRDefault="00FE77C0" w:rsidP="002741C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 xml:space="preserve">PRACH </w:t>
            </w:r>
            <w:proofErr w:type="spellStart"/>
            <w:r>
              <w:rPr>
                <w:rFonts w:eastAsia="SimSun"/>
              </w:rPr>
              <w:t>model</w:t>
            </w:r>
            <w:proofErr w:type="spellEnd"/>
          </w:p>
        </w:tc>
        <w:tc>
          <w:tcPr>
            <w:tcW w:w="5947" w:type="dxa"/>
          </w:tcPr>
          <w:p w14:paraId="523F2966" w14:textId="78A84F8D" w:rsidR="00FE77C0" w:rsidRPr="008352C5" w:rsidRDefault="00B53E7F" w:rsidP="002741C2">
            <w:pPr>
              <w:tabs>
                <w:tab w:val="left" w:pos="3686"/>
              </w:tabs>
              <w:spacing w:before="20" w:after="20"/>
              <w:ind w:right="-157"/>
              <w:jc w:val="center"/>
              <w:rPr>
                <w:rFonts w:eastAsia="SimSun"/>
                <w:lang w:val="en-US"/>
              </w:rPr>
            </w:pPr>
            <w:r w:rsidRPr="008352C5">
              <w:rPr>
                <w:rFonts w:eastAsia="SimSun"/>
                <w:lang w:val="en-US"/>
              </w:rPr>
              <w:t xml:space="preserve">Modelled </w:t>
            </w:r>
            <w:r w:rsidR="0004129B" w:rsidRPr="008352C5">
              <w:rPr>
                <w:rFonts w:eastAsia="SimSun"/>
                <w:lang w:val="en-US"/>
              </w:rPr>
              <w:t>as</w:t>
            </w:r>
            <w:r w:rsidRPr="008352C5">
              <w:rPr>
                <w:rFonts w:eastAsia="SimSun"/>
                <w:lang w:val="en-US"/>
              </w:rPr>
              <w:t xml:space="preserve"> </w:t>
            </w:r>
            <w:r w:rsidR="00FE77C0" w:rsidRPr="008352C5">
              <w:rPr>
                <w:rFonts w:eastAsia="SimSun"/>
                <w:lang w:val="en-US"/>
              </w:rPr>
              <w:t>fail</w:t>
            </w:r>
            <w:r w:rsidRPr="008352C5">
              <w:rPr>
                <w:rFonts w:eastAsia="SimSun"/>
                <w:lang w:val="en-US"/>
              </w:rPr>
              <w:t xml:space="preserve"> in case of</w:t>
            </w:r>
            <w:r w:rsidR="00A23AD5" w:rsidRPr="008352C5">
              <w:rPr>
                <w:rFonts w:eastAsia="SimSun"/>
                <w:lang w:val="en-US"/>
              </w:rPr>
              <w:t xml:space="preserve"> </w:t>
            </w:r>
            <w:r w:rsidR="00FE77C0" w:rsidRPr="008352C5">
              <w:rPr>
                <w:rFonts w:eastAsia="SimSun"/>
                <w:lang w:val="en-US"/>
              </w:rPr>
              <w:t>collisions</w:t>
            </w:r>
          </w:p>
        </w:tc>
      </w:tr>
      <w:tr w:rsidR="00FE77C0" w:rsidRPr="009001FA" w14:paraId="095E1C44" w14:textId="77777777" w:rsidTr="002741C2">
        <w:trPr>
          <w:trHeight w:val="144"/>
          <w:jc w:val="center"/>
        </w:trPr>
        <w:tc>
          <w:tcPr>
            <w:tcW w:w="3823" w:type="dxa"/>
          </w:tcPr>
          <w:p w14:paraId="67C22C02" w14:textId="3312E111" w:rsidR="00FE77C0" w:rsidRDefault="00FE77C0" w:rsidP="002741C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PRACH overhead</w:t>
            </w:r>
          </w:p>
        </w:tc>
        <w:tc>
          <w:tcPr>
            <w:tcW w:w="5947" w:type="dxa"/>
          </w:tcPr>
          <w:p w14:paraId="1F1F286A" w14:textId="44743914" w:rsidR="00FE77C0" w:rsidRDefault="00FE77C0" w:rsidP="002741C2">
            <w:pPr>
              <w:tabs>
                <w:tab w:val="left" w:pos="3686"/>
              </w:tabs>
              <w:spacing w:before="20" w:after="20"/>
              <w:ind w:right="-157"/>
              <w:jc w:val="center"/>
              <w:rPr>
                <w:rFonts w:eastAsia="SimSun"/>
              </w:rPr>
            </w:pPr>
            <w:r>
              <w:rPr>
                <w:rFonts w:eastAsia="SimSun"/>
              </w:rPr>
              <w:t>Included</w:t>
            </w:r>
          </w:p>
        </w:tc>
      </w:tr>
      <w:tr w:rsidR="000372D2" w:rsidRPr="00B4015F" w14:paraId="5252F225" w14:textId="77777777" w:rsidTr="008B13C4">
        <w:trPr>
          <w:trHeight w:val="144"/>
          <w:jc w:val="center"/>
        </w:trPr>
        <w:tc>
          <w:tcPr>
            <w:tcW w:w="3823" w:type="dxa"/>
          </w:tcPr>
          <w:p w14:paraId="0C933491" w14:textId="7F5543B2" w:rsidR="000372D2" w:rsidRDefault="000372D2" w:rsidP="0081486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 xml:space="preserve">Packet </w:t>
            </w:r>
            <w:proofErr w:type="spellStart"/>
            <w:r>
              <w:rPr>
                <w:rFonts w:eastAsia="SimSun"/>
              </w:rPr>
              <w:t>drop</w:t>
            </w:r>
            <w:proofErr w:type="spellEnd"/>
            <w:r>
              <w:rPr>
                <w:rFonts w:eastAsia="SimSun"/>
              </w:rPr>
              <w:t xml:space="preserve"> timer</w:t>
            </w:r>
          </w:p>
        </w:tc>
        <w:tc>
          <w:tcPr>
            <w:tcW w:w="5947" w:type="dxa"/>
          </w:tcPr>
          <w:p w14:paraId="69A74D72" w14:textId="5099A4E2" w:rsidR="000372D2" w:rsidRDefault="00B96936" w:rsidP="00834B4E">
            <w:pPr>
              <w:tabs>
                <w:tab w:val="left" w:pos="3686"/>
              </w:tabs>
              <w:spacing w:before="20" w:after="20"/>
              <w:ind w:right="-157"/>
              <w:jc w:val="center"/>
              <w:rPr>
                <w:rFonts w:eastAsia="SimSun"/>
              </w:rPr>
            </w:pPr>
            <w:r>
              <w:rPr>
                <w:rFonts w:eastAsia="SimSun"/>
              </w:rPr>
              <w:t>20</w:t>
            </w:r>
            <w:r w:rsidR="000372D2">
              <w:rPr>
                <w:rFonts w:eastAsia="SimSun"/>
              </w:rPr>
              <w:t xml:space="preserve"> seconds</w:t>
            </w:r>
          </w:p>
        </w:tc>
      </w:tr>
      <w:tr w:rsidR="000372D2" w:rsidRPr="0090449C" w14:paraId="0FA5AD88" w14:textId="77777777" w:rsidTr="008B13C4">
        <w:trPr>
          <w:trHeight w:val="144"/>
          <w:jc w:val="center"/>
        </w:trPr>
        <w:tc>
          <w:tcPr>
            <w:tcW w:w="3823" w:type="dxa"/>
          </w:tcPr>
          <w:p w14:paraId="3105AFFA" w14:textId="10CD2745" w:rsidR="000372D2" w:rsidRDefault="00E0217E" w:rsidP="0081486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 xml:space="preserve">RRC </w:t>
            </w:r>
            <w:proofErr w:type="spellStart"/>
            <w:r>
              <w:rPr>
                <w:rFonts w:eastAsia="SimSun"/>
              </w:rPr>
              <w:t>connection</w:t>
            </w:r>
            <w:proofErr w:type="spellEnd"/>
            <w:r>
              <w:rPr>
                <w:rFonts w:eastAsia="SimSun"/>
              </w:rPr>
              <w:t xml:space="preserve"> setup</w:t>
            </w:r>
            <w:r w:rsidR="000372D2">
              <w:rPr>
                <w:rFonts w:eastAsia="SimSun"/>
              </w:rPr>
              <w:t xml:space="preserve"> </w:t>
            </w:r>
            <w:proofErr w:type="spellStart"/>
            <w:r w:rsidR="000372D2">
              <w:rPr>
                <w:rFonts w:eastAsia="SimSun"/>
              </w:rPr>
              <w:t>procedure</w:t>
            </w:r>
            <w:proofErr w:type="spellEnd"/>
          </w:p>
        </w:tc>
        <w:tc>
          <w:tcPr>
            <w:tcW w:w="5947" w:type="dxa"/>
          </w:tcPr>
          <w:p w14:paraId="3352EEF3" w14:textId="7F484F81" w:rsidR="000372D2" w:rsidRPr="008352C5" w:rsidRDefault="001F6EDE" w:rsidP="00834B4E">
            <w:pPr>
              <w:tabs>
                <w:tab w:val="left" w:pos="3686"/>
              </w:tabs>
              <w:spacing w:before="20" w:after="20"/>
              <w:ind w:right="-157"/>
              <w:jc w:val="center"/>
              <w:rPr>
                <w:rFonts w:eastAsia="SimSun"/>
                <w:lang w:val="en-US"/>
              </w:rPr>
            </w:pPr>
            <w:proofErr w:type="spellStart"/>
            <w:r w:rsidRPr="008352C5">
              <w:rPr>
                <w:rFonts w:eastAsia="SimSun"/>
                <w:lang w:val="en-US"/>
              </w:rPr>
              <w:t>CIoT</w:t>
            </w:r>
            <w:proofErr w:type="spellEnd"/>
            <w:r w:rsidRPr="008352C5">
              <w:rPr>
                <w:rFonts w:eastAsia="SimSun"/>
                <w:lang w:val="en-US"/>
              </w:rPr>
              <w:t xml:space="preserve"> UP Optimization (</w:t>
            </w:r>
            <w:r w:rsidR="000372D2" w:rsidRPr="008352C5">
              <w:rPr>
                <w:rFonts w:eastAsia="SimSun"/>
                <w:lang w:val="en-US"/>
              </w:rPr>
              <w:t>RRC Resume</w:t>
            </w:r>
            <w:r w:rsidRPr="008352C5">
              <w:rPr>
                <w:rFonts w:eastAsia="SimSun"/>
                <w:lang w:val="en-US"/>
              </w:rPr>
              <w:t>)</w:t>
            </w:r>
          </w:p>
        </w:tc>
      </w:tr>
      <w:tr w:rsidR="000372D2" w:rsidRPr="009001FA" w14:paraId="72807E2F" w14:textId="77777777" w:rsidTr="008B13C4">
        <w:trPr>
          <w:trHeight w:val="144"/>
          <w:jc w:val="center"/>
        </w:trPr>
        <w:tc>
          <w:tcPr>
            <w:tcW w:w="3823" w:type="dxa"/>
          </w:tcPr>
          <w:p w14:paraId="6564C27B" w14:textId="34A09A62" w:rsidR="000372D2" w:rsidRDefault="000372D2" w:rsidP="0081486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RLC mode</w:t>
            </w:r>
          </w:p>
        </w:tc>
        <w:tc>
          <w:tcPr>
            <w:tcW w:w="5947" w:type="dxa"/>
          </w:tcPr>
          <w:p w14:paraId="598F88D0" w14:textId="115DD082" w:rsidR="000372D2" w:rsidRDefault="000372D2" w:rsidP="00834B4E">
            <w:pPr>
              <w:tabs>
                <w:tab w:val="left" w:pos="3686"/>
              </w:tabs>
              <w:spacing w:before="20" w:after="20"/>
              <w:ind w:right="-157"/>
              <w:jc w:val="center"/>
              <w:rPr>
                <w:rFonts w:eastAsia="SimSun"/>
              </w:rPr>
            </w:pPr>
            <w:r>
              <w:rPr>
                <w:rFonts w:eastAsia="SimSun"/>
              </w:rPr>
              <w:t>Acknowledged</w:t>
            </w:r>
          </w:p>
        </w:tc>
      </w:tr>
    </w:tbl>
    <w:p w14:paraId="00F6F1B7" w14:textId="0E516337" w:rsidR="00114153" w:rsidRPr="008352C5" w:rsidRDefault="00114153" w:rsidP="00114153">
      <w:pPr>
        <w:rPr>
          <w:lang w:val="en-US"/>
        </w:rPr>
      </w:pPr>
    </w:p>
    <w:p w14:paraId="2BC75DD8" w14:textId="4CAC27A4" w:rsidR="003077EF" w:rsidRDefault="003077EF" w:rsidP="003077EF">
      <w:pPr>
        <w:pStyle w:val="Heading1"/>
      </w:pPr>
      <w:r>
        <w:t>Connection density evaluation</w:t>
      </w:r>
    </w:p>
    <w:p w14:paraId="1A67F6F8" w14:textId="3174AA93" w:rsidR="003077EF" w:rsidRDefault="003077EF" w:rsidP="003077EF">
      <w:pPr>
        <w:pStyle w:val="Heading2"/>
      </w:pPr>
      <w:r>
        <w:t>LTE-M</w:t>
      </w:r>
      <w:r w:rsidR="0024623A">
        <w:t xml:space="preserve"> performance</w:t>
      </w:r>
    </w:p>
    <w:p w14:paraId="63C0A051" w14:textId="4292C920" w:rsidR="0024623A" w:rsidRPr="008352C5" w:rsidRDefault="0068691D" w:rsidP="0024623A">
      <w:pPr>
        <w:rPr>
          <w:lang w:val="en-US"/>
        </w:rPr>
      </w:pPr>
      <w:r w:rsidRPr="008352C5">
        <w:rPr>
          <w:lang w:val="en-US"/>
        </w:rPr>
        <w:t>A</w:t>
      </w:r>
      <w:r w:rsidR="006144FA" w:rsidRPr="008352C5">
        <w:rPr>
          <w:lang w:val="en-US"/>
        </w:rPr>
        <w:t>n</w:t>
      </w:r>
      <w:r w:rsidRPr="008352C5">
        <w:rPr>
          <w:lang w:val="en-US"/>
        </w:rPr>
        <w:t xml:space="preserve"> LTE-M system </w:t>
      </w:r>
      <w:r w:rsidR="006144FA" w:rsidRPr="008352C5">
        <w:rPr>
          <w:lang w:val="en-US"/>
        </w:rPr>
        <w:t xml:space="preserve">with one narrowband </w:t>
      </w:r>
      <w:r w:rsidRPr="008352C5">
        <w:rPr>
          <w:lang w:val="en-US"/>
        </w:rPr>
        <w:t xml:space="preserve">was simulated. </w:t>
      </w:r>
      <w:r w:rsidR="002B4BBF" w:rsidRPr="008352C5">
        <w:rPr>
          <w:lang w:val="en-US"/>
        </w:rPr>
        <w:t>PRACH is configured to occupy every 10</w:t>
      </w:r>
      <w:r w:rsidR="002B4BBF" w:rsidRPr="008352C5">
        <w:rPr>
          <w:vertAlign w:val="superscript"/>
          <w:lang w:val="en-US"/>
        </w:rPr>
        <w:t>th</w:t>
      </w:r>
      <w:r w:rsidR="002B4BBF" w:rsidRPr="008352C5">
        <w:rPr>
          <w:lang w:val="en-US"/>
        </w:rPr>
        <w:t xml:space="preserve"> subframe and fully overlap the PRBs of the simulated narrowband. </w:t>
      </w:r>
      <w:r w:rsidR="004A701D" w:rsidRPr="008352C5">
        <w:rPr>
          <w:lang w:val="en-US"/>
        </w:rPr>
        <w:t xml:space="preserve">The </w:t>
      </w:r>
      <w:r w:rsidR="00E7775A" w:rsidRPr="008352C5">
        <w:rPr>
          <w:lang w:val="en-US"/>
        </w:rPr>
        <w:t>achieved</w:t>
      </w:r>
      <w:r w:rsidR="004A701D" w:rsidRPr="008352C5">
        <w:rPr>
          <w:lang w:val="en-US"/>
        </w:rPr>
        <w:t xml:space="preserve"> latency is presented in </w:t>
      </w:r>
      <w:r w:rsidR="004A701D">
        <w:fldChar w:fldCharType="begin"/>
      </w:r>
      <w:r w:rsidR="004A701D" w:rsidRPr="008352C5">
        <w:rPr>
          <w:lang w:val="en-US"/>
        </w:rPr>
        <w:instrText xml:space="preserve"> REF _Ref494316458 \h </w:instrText>
      </w:r>
      <w:r w:rsidR="004A701D">
        <w:fldChar w:fldCharType="separate"/>
      </w:r>
      <w:r w:rsidR="001457CD" w:rsidRPr="008352C5">
        <w:rPr>
          <w:lang w:val="en-US"/>
        </w:rPr>
        <w:t xml:space="preserve">Figure </w:t>
      </w:r>
      <w:r w:rsidR="001457CD">
        <w:rPr>
          <w:noProof/>
          <w:lang w:val="en-US"/>
        </w:rPr>
        <w:t>2</w:t>
      </w:r>
      <w:r w:rsidR="004A701D">
        <w:fldChar w:fldCharType="end"/>
      </w:r>
      <w:r w:rsidR="00E773DB" w:rsidRPr="008352C5">
        <w:rPr>
          <w:lang w:val="en-US"/>
        </w:rPr>
        <w:t xml:space="preserve"> where it is seen </w:t>
      </w:r>
      <w:r w:rsidR="004A701D" w:rsidRPr="008352C5">
        <w:rPr>
          <w:lang w:val="en-US"/>
        </w:rPr>
        <w:t>a</w:t>
      </w:r>
      <w:r w:rsidR="00E773DB" w:rsidRPr="008352C5">
        <w:rPr>
          <w:lang w:val="en-US"/>
        </w:rPr>
        <w:t>n</w:t>
      </w:r>
      <w:r w:rsidR="004A701D" w:rsidRPr="008352C5">
        <w:rPr>
          <w:lang w:val="en-US"/>
        </w:rPr>
        <w:t xml:space="preserve"> arrival intensity of </w:t>
      </w:r>
      <w:r w:rsidR="00250BF4" w:rsidRPr="008352C5">
        <w:rPr>
          <w:lang w:val="en-US"/>
        </w:rPr>
        <w:t xml:space="preserve">43 </w:t>
      </w:r>
      <w:r w:rsidR="004A701D" w:rsidRPr="008352C5">
        <w:rPr>
          <w:lang w:val="en-US"/>
        </w:rPr>
        <w:t>users per second and cell is supported at the 99</w:t>
      </w:r>
      <w:r w:rsidR="004A701D" w:rsidRPr="008352C5">
        <w:rPr>
          <w:vertAlign w:val="superscript"/>
          <w:lang w:val="en-US"/>
        </w:rPr>
        <w:t>th</w:t>
      </w:r>
      <w:r w:rsidR="004A701D" w:rsidRPr="008352C5">
        <w:rPr>
          <w:lang w:val="en-US"/>
        </w:rPr>
        <w:t xml:space="preserve"> percentile</w:t>
      </w:r>
      <w:r w:rsidR="00735944" w:rsidRPr="008352C5">
        <w:rPr>
          <w:lang w:val="en-US"/>
        </w:rPr>
        <w:t xml:space="preserve"> for Configuration B with the channel model U</w:t>
      </w:r>
      <w:r w:rsidR="00802F99" w:rsidRPr="008352C5">
        <w:rPr>
          <w:lang w:val="en-US"/>
        </w:rPr>
        <w:t>rban Macro</w:t>
      </w:r>
      <w:r w:rsidR="00735944" w:rsidRPr="008352C5">
        <w:rPr>
          <w:lang w:val="en-US"/>
        </w:rPr>
        <w:t xml:space="preserve"> </w:t>
      </w:r>
      <w:r w:rsidR="00112D6B" w:rsidRPr="008352C5">
        <w:rPr>
          <w:lang w:val="en-US"/>
        </w:rPr>
        <w:t>A</w:t>
      </w:r>
      <w:r w:rsidR="004A701D" w:rsidRPr="008352C5">
        <w:rPr>
          <w:lang w:val="en-US"/>
        </w:rPr>
        <w:t xml:space="preserve">. Given the assumed cell size and traffic model </w:t>
      </w:r>
      <w:r w:rsidR="00FD5043" w:rsidRPr="008352C5">
        <w:rPr>
          <w:lang w:val="en-US"/>
        </w:rPr>
        <w:t xml:space="preserve">(1 message/2 hours/device) </w:t>
      </w:r>
      <w:r w:rsidR="004A701D" w:rsidRPr="008352C5">
        <w:rPr>
          <w:lang w:val="en-US"/>
        </w:rPr>
        <w:t xml:space="preserve">this arrival intensity can be translated into </w:t>
      </w:r>
      <w:r w:rsidR="008A772E" w:rsidRPr="008352C5">
        <w:rPr>
          <w:lang w:val="en-US"/>
        </w:rPr>
        <w:t xml:space="preserve">360 </w:t>
      </w:r>
      <w:r w:rsidR="00A25006" w:rsidRPr="008352C5">
        <w:rPr>
          <w:lang w:val="en-US"/>
        </w:rPr>
        <w:t xml:space="preserve">000 </w:t>
      </w:r>
      <w:r w:rsidR="004A701D" w:rsidRPr="008352C5">
        <w:rPr>
          <w:lang w:val="en-US"/>
        </w:rPr>
        <w:t>supported devices per km</w:t>
      </w:r>
      <w:r w:rsidR="004A701D" w:rsidRPr="008352C5">
        <w:rPr>
          <w:vertAlign w:val="superscript"/>
          <w:lang w:val="en-US"/>
        </w:rPr>
        <w:t>2</w:t>
      </w:r>
      <w:r w:rsidR="004A701D" w:rsidRPr="008352C5">
        <w:rPr>
          <w:lang w:val="en-US"/>
        </w:rPr>
        <w:t xml:space="preserve">. </w:t>
      </w:r>
      <w:r w:rsidR="004A701D" w:rsidRPr="00C62677">
        <w:fldChar w:fldCharType="begin"/>
      </w:r>
      <w:r w:rsidR="004A701D" w:rsidRPr="008352C5">
        <w:rPr>
          <w:lang w:val="en-US"/>
        </w:rPr>
        <w:instrText xml:space="preserve"> REF _Ref474705111 \h </w:instrText>
      </w:r>
      <w:r w:rsidR="00C62677" w:rsidRPr="008352C5">
        <w:rPr>
          <w:lang w:val="en-US"/>
        </w:rPr>
        <w:instrText xml:space="preserve"> \* MERGEFORMAT </w:instrText>
      </w:r>
      <w:r w:rsidR="004A701D" w:rsidRPr="00C62677">
        <w:fldChar w:fldCharType="separate"/>
      </w:r>
      <w:r w:rsidR="001457CD" w:rsidRPr="008352C5">
        <w:rPr>
          <w:lang w:val="en-US"/>
        </w:rPr>
        <w:t xml:space="preserve">Table </w:t>
      </w:r>
      <w:r w:rsidR="001457CD" w:rsidRPr="008352C5">
        <w:rPr>
          <w:noProof/>
          <w:lang w:val="en-US"/>
        </w:rPr>
        <w:t>5</w:t>
      </w:r>
      <w:r w:rsidR="004A701D" w:rsidRPr="00C62677">
        <w:fldChar w:fldCharType="end"/>
      </w:r>
      <w:r w:rsidR="004A701D" w:rsidRPr="008352C5">
        <w:rPr>
          <w:lang w:val="en-US"/>
        </w:rPr>
        <w:t xml:space="preserve"> and </w:t>
      </w:r>
      <w:r w:rsidR="004A701D" w:rsidRPr="00C62677">
        <w:fldChar w:fldCharType="begin"/>
      </w:r>
      <w:r w:rsidR="004A701D" w:rsidRPr="008352C5">
        <w:rPr>
          <w:lang w:val="en-US"/>
        </w:rPr>
        <w:instrText xml:space="preserve"> REF _Ref474784560 \h </w:instrText>
      </w:r>
      <w:r w:rsidR="00C62677" w:rsidRPr="008352C5">
        <w:rPr>
          <w:lang w:val="en-US"/>
        </w:rPr>
        <w:instrText xml:space="preserve"> \* MERGEFORMAT </w:instrText>
      </w:r>
      <w:r w:rsidR="004A701D" w:rsidRPr="00C62677">
        <w:fldChar w:fldCharType="separate"/>
      </w:r>
      <w:r w:rsidR="001457CD" w:rsidRPr="008352C5">
        <w:rPr>
          <w:lang w:val="en-US"/>
        </w:rPr>
        <w:t xml:space="preserve">Table </w:t>
      </w:r>
      <w:r w:rsidR="001457CD" w:rsidRPr="008352C5">
        <w:rPr>
          <w:noProof/>
          <w:lang w:val="en-US"/>
        </w:rPr>
        <w:t>6</w:t>
      </w:r>
      <w:r w:rsidR="004A701D" w:rsidRPr="00C62677">
        <w:fldChar w:fldCharType="end"/>
      </w:r>
      <w:r w:rsidR="004A701D" w:rsidRPr="008352C5">
        <w:rPr>
          <w:lang w:val="en-US"/>
        </w:rPr>
        <w:t xml:space="preserve"> tabulates some of the more interesting results, and makes it clear that LTE-M has the potential to meet the connection density requirement. </w:t>
      </w:r>
    </w:p>
    <w:p w14:paraId="32CEDD80" w14:textId="77777777" w:rsidR="00C62677" w:rsidRPr="008352C5" w:rsidRDefault="00C62677" w:rsidP="00C62677">
      <w:pPr>
        <w:pStyle w:val="Observation"/>
        <w:rPr>
          <w:lang w:val="en-US"/>
        </w:rPr>
      </w:pPr>
      <w:bookmarkStart w:id="8" w:name="_Toc498687118"/>
      <w:bookmarkStart w:id="9" w:name="_Toc499802313"/>
      <w:r w:rsidRPr="008352C5">
        <w:rPr>
          <w:lang w:val="en-US"/>
        </w:rPr>
        <w:t>LTE-M has the potential to fulfil the IMT-2020 Connection Density requirement.</w:t>
      </w:r>
      <w:bookmarkEnd w:id="8"/>
      <w:bookmarkEnd w:id="9"/>
    </w:p>
    <w:p w14:paraId="4AEB6F68" w14:textId="77777777" w:rsidR="0024623A" w:rsidRDefault="0024623A" w:rsidP="0024623A">
      <w:pPr>
        <w:keepNext/>
      </w:pPr>
      <w:r w:rsidRPr="0024623A">
        <w:rPr>
          <w:noProof/>
        </w:rPr>
        <w:lastRenderedPageBreak/>
        <w:drawing>
          <wp:inline distT="0" distB="0" distL="0" distR="0" wp14:anchorId="78A8AE66" wp14:editId="27BDBA00">
            <wp:extent cx="4161029" cy="3090447"/>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161029" cy="3090447"/>
                    </a:xfrm>
                    <a:prstGeom prst="rect">
                      <a:avLst/>
                    </a:prstGeom>
                  </pic:spPr>
                </pic:pic>
              </a:graphicData>
            </a:graphic>
          </wp:inline>
        </w:drawing>
      </w:r>
    </w:p>
    <w:p w14:paraId="1B93650E" w14:textId="209D69DF" w:rsidR="0024623A" w:rsidRPr="008352C5" w:rsidRDefault="0024623A" w:rsidP="005B3151">
      <w:pPr>
        <w:pStyle w:val="Caption"/>
        <w:rPr>
          <w:lang w:val="en-US"/>
        </w:rPr>
      </w:pPr>
      <w:bookmarkStart w:id="10" w:name="_Ref494316458"/>
      <w:r w:rsidRPr="008352C5">
        <w:rPr>
          <w:lang w:val="en-US"/>
        </w:rPr>
        <w:t xml:space="preserve">Figure </w:t>
      </w:r>
      <w:r>
        <w:fldChar w:fldCharType="begin"/>
      </w:r>
      <w:r w:rsidRPr="008352C5">
        <w:rPr>
          <w:lang w:val="en-US"/>
        </w:rPr>
        <w:instrText xml:space="preserve"> SEQ Figure \* ARABIC </w:instrText>
      </w:r>
      <w:r>
        <w:fldChar w:fldCharType="separate"/>
      </w:r>
      <w:r w:rsidR="001457CD">
        <w:rPr>
          <w:noProof/>
          <w:lang w:val="en-US"/>
        </w:rPr>
        <w:t>2</w:t>
      </w:r>
      <w:r>
        <w:fldChar w:fldCharType="end"/>
      </w:r>
      <w:bookmarkEnd w:id="10"/>
      <w:r w:rsidR="001F7189" w:rsidRPr="008352C5">
        <w:rPr>
          <w:lang w:val="en-US"/>
        </w:rPr>
        <w:t>:</w:t>
      </w:r>
      <w:r w:rsidRPr="008352C5">
        <w:rPr>
          <w:lang w:val="en-US"/>
        </w:rPr>
        <w:t xml:space="preserve"> LTE-M service latency at the </w:t>
      </w:r>
      <w:r w:rsidR="00953844" w:rsidRPr="008352C5">
        <w:rPr>
          <w:lang w:val="en-US"/>
        </w:rPr>
        <w:t>99</w:t>
      </w:r>
      <w:r w:rsidR="00953844" w:rsidRPr="008352C5">
        <w:rPr>
          <w:vertAlign w:val="superscript"/>
          <w:lang w:val="en-US"/>
        </w:rPr>
        <w:t>th</w:t>
      </w:r>
      <w:r w:rsidR="00953844" w:rsidRPr="008352C5">
        <w:rPr>
          <w:lang w:val="en-US"/>
        </w:rPr>
        <w:t xml:space="preserve"> </w:t>
      </w:r>
      <w:r w:rsidR="005B3151" w:rsidRPr="008352C5">
        <w:rPr>
          <w:lang w:val="en-US"/>
        </w:rPr>
        <w:t>percentile.</w:t>
      </w:r>
    </w:p>
    <w:p w14:paraId="146139A3" w14:textId="07B5943C" w:rsidR="00152BF0" w:rsidRPr="008352C5" w:rsidRDefault="00152BF0" w:rsidP="00152BF0">
      <w:pPr>
        <w:pStyle w:val="Caption"/>
        <w:keepNext/>
        <w:rPr>
          <w:rFonts w:cs="Arial"/>
          <w:lang w:val="en-US"/>
        </w:rPr>
      </w:pPr>
      <w:bookmarkStart w:id="11" w:name="_Ref474705111"/>
      <w:r w:rsidRPr="008352C5">
        <w:rPr>
          <w:rFonts w:cs="Arial"/>
          <w:lang w:val="en-US"/>
        </w:rPr>
        <w:t xml:space="preserve">Table </w:t>
      </w:r>
      <w:r w:rsidRPr="001F7189">
        <w:rPr>
          <w:rFonts w:cs="Arial"/>
        </w:rPr>
        <w:fldChar w:fldCharType="begin"/>
      </w:r>
      <w:r w:rsidRPr="008352C5">
        <w:rPr>
          <w:rFonts w:cs="Arial"/>
          <w:lang w:val="en-US"/>
        </w:rPr>
        <w:instrText xml:space="preserve"> SEQ Table \* ARABIC </w:instrText>
      </w:r>
      <w:r w:rsidRPr="001F7189">
        <w:rPr>
          <w:rFonts w:cs="Arial"/>
        </w:rPr>
        <w:fldChar w:fldCharType="separate"/>
      </w:r>
      <w:r w:rsidR="001457CD">
        <w:rPr>
          <w:rFonts w:cs="Arial"/>
          <w:noProof/>
          <w:lang w:val="en-US"/>
        </w:rPr>
        <w:t>5</w:t>
      </w:r>
      <w:r w:rsidRPr="001F7189">
        <w:rPr>
          <w:rFonts w:cs="Arial"/>
        </w:rPr>
        <w:fldChar w:fldCharType="end"/>
      </w:r>
      <w:bookmarkEnd w:id="11"/>
      <w:r w:rsidR="001F7189" w:rsidRPr="008352C5">
        <w:rPr>
          <w:rFonts w:cs="Arial"/>
          <w:lang w:val="en-US"/>
        </w:rPr>
        <w:t>:</w:t>
      </w:r>
      <w:r w:rsidRPr="008352C5">
        <w:rPr>
          <w:rFonts w:cs="Arial"/>
          <w:lang w:val="en-US"/>
        </w:rPr>
        <w:t xml:space="preserve"> LTE-M connection density</w:t>
      </w:r>
      <w:r w:rsidR="00100BD8" w:rsidRPr="008352C5">
        <w:rPr>
          <w:rFonts w:cs="Arial"/>
          <w:lang w:val="en-US"/>
        </w:rPr>
        <w:t>.</w:t>
      </w:r>
    </w:p>
    <w:tbl>
      <w:tblPr>
        <w:tblStyle w:val="TableGrid"/>
        <w:tblW w:w="10627" w:type="dxa"/>
        <w:tblLook w:val="04A0" w:firstRow="1" w:lastRow="0" w:firstColumn="1" w:lastColumn="0" w:noHBand="0" w:noVBand="1"/>
      </w:tblPr>
      <w:tblGrid>
        <w:gridCol w:w="3964"/>
        <w:gridCol w:w="3261"/>
        <w:gridCol w:w="3402"/>
      </w:tblGrid>
      <w:tr w:rsidR="00100BD8" w14:paraId="6EDADEF0" w14:textId="2C4CEA95" w:rsidTr="008352C5">
        <w:tc>
          <w:tcPr>
            <w:tcW w:w="3964" w:type="dxa"/>
          </w:tcPr>
          <w:p w14:paraId="70ECD4F0" w14:textId="5B6A01DA" w:rsidR="00100BD8" w:rsidRPr="00EF2B93" w:rsidRDefault="00100BD8" w:rsidP="00100BD8">
            <w:pPr>
              <w:pStyle w:val="TAH"/>
            </w:pPr>
            <w:proofErr w:type="spellStart"/>
            <w:r>
              <w:t>Requirement</w:t>
            </w:r>
            <w:proofErr w:type="spellEnd"/>
          </w:p>
        </w:tc>
        <w:tc>
          <w:tcPr>
            <w:tcW w:w="3261" w:type="dxa"/>
          </w:tcPr>
          <w:p w14:paraId="48B1FA44" w14:textId="7A2A78CE" w:rsidR="00100BD8" w:rsidRPr="00EF2B93" w:rsidRDefault="00100BD8" w:rsidP="00100BD8">
            <w:pPr>
              <w:pStyle w:val="TAH"/>
            </w:pPr>
            <w:r>
              <w:t xml:space="preserve">Urban </w:t>
            </w:r>
            <w:proofErr w:type="spellStart"/>
            <w:r>
              <w:t>Macro</w:t>
            </w:r>
            <w:proofErr w:type="spellEnd"/>
            <w:r>
              <w:t xml:space="preserve"> A</w:t>
            </w:r>
          </w:p>
        </w:tc>
        <w:tc>
          <w:tcPr>
            <w:tcW w:w="3402" w:type="dxa"/>
          </w:tcPr>
          <w:p w14:paraId="1DD02495" w14:textId="55D8375C" w:rsidR="00100BD8" w:rsidRDefault="00100BD8" w:rsidP="00100BD8">
            <w:pPr>
              <w:pStyle w:val="TAH"/>
            </w:pPr>
            <w:r>
              <w:t xml:space="preserve">Urban </w:t>
            </w:r>
            <w:proofErr w:type="spellStart"/>
            <w:r>
              <w:t>Macro</w:t>
            </w:r>
            <w:proofErr w:type="spellEnd"/>
            <w:r>
              <w:t xml:space="preserve"> B</w:t>
            </w:r>
          </w:p>
        </w:tc>
      </w:tr>
      <w:tr w:rsidR="00100BD8" w:rsidRPr="0090449C" w14:paraId="24770B4A" w14:textId="5518226C" w:rsidTr="008352C5">
        <w:tc>
          <w:tcPr>
            <w:tcW w:w="3964" w:type="dxa"/>
          </w:tcPr>
          <w:p w14:paraId="088D9460" w14:textId="77777777" w:rsidR="00100BD8" w:rsidRPr="008352C5" w:rsidRDefault="00100BD8" w:rsidP="00100BD8">
            <w:pPr>
              <w:pStyle w:val="TAC"/>
              <w:rPr>
                <w:lang w:val="en-US"/>
              </w:rPr>
            </w:pPr>
            <w:r w:rsidRPr="008352C5">
              <w:rPr>
                <w:lang w:val="en-US"/>
              </w:rPr>
              <w:t>Connection density @ 99 percent grade of service</w:t>
            </w:r>
          </w:p>
        </w:tc>
        <w:tc>
          <w:tcPr>
            <w:tcW w:w="3261" w:type="dxa"/>
          </w:tcPr>
          <w:p w14:paraId="3A81E691" w14:textId="39A95857" w:rsidR="00100BD8" w:rsidRPr="008352C5" w:rsidRDefault="00100BD8" w:rsidP="00100BD8">
            <w:pPr>
              <w:pStyle w:val="TAC"/>
              <w:rPr>
                <w:lang w:val="en-US"/>
              </w:rPr>
            </w:pPr>
            <w:r w:rsidRPr="008352C5">
              <w:rPr>
                <w:lang w:val="en-US"/>
              </w:rPr>
              <w:t>360 000 devices per km</w:t>
            </w:r>
            <w:r w:rsidRPr="008352C5">
              <w:rPr>
                <w:vertAlign w:val="superscript"/>
                <w:lang w:val="en-US"/>
              </w:rPr>
              <w:t>2</w:t>
            </w:r>
            <w:r w:rsidRPr="008352C5">
              <w:rPr>
                <w:lang w:val="en-US"/>
              </w:rPr>
              <w:t xml:space="preserve"> and narrowband</w:t>
            </w:r>
          </w:p>
        </w:tc>
        <w:tc>
          <w:tcPr>
            <w:tcW w:w="3402" w:type="dxa"/>
          </w:tcPr>
          <w:p w14:paraId="19ED6F37" w14:textId="5C048395" w:rsidR="00100BD8" w:rsidRPr="008352C5" w:rsidRDefault="00644833" w:rsidP="00100BD8">
            <w:pPr>
              <w:pStyle w:val="TAC"/>
              <w:rPr>
                <w:lang w:val="en-US"/>
              </w:rPr>
            </w:pPr>
            <w:r w:rsidRPr="008352C5">
              <w:rPr>
                <w:lang w:val="en-US"/>
              </w:rPr>
              <w:t>400</w:t>
            </w:r>
            <w:r w:rsidR="00100BD8" w:rsidRPr="008352C5">
              <w:rPr>
                <w:lang w:val="en-US"/>
              </w:rPr>
              <w:t> 000 devices per km</w:t>
            </w:r>
            <w:r w:rsidR="00100BD8" w:rsidRPr="008352C5">
              <w:rPr>
                <w:vertAlign w:val="superscript"/>
                <w:lang w:val="en-US"/>
              </w:rPr>
              <w:t>2</w:t>
            </w:r>
            <w:r w:rsidR="00100BD8" w:rsidRPr="008352C5">
              <w:rPr>
                <w:lang w:val="en-US"/>
              </w:rPr>
              <w:t xml:space="preserve"> and narrowband</w:t>
            </w:r>
          </w:p>
        </w:tc>
      </w:tr>
      <w:tr w:rsidR="00100BD8" w:rsidRPr="00F46487" w14:paraId="30E0E88C" w14:textId="44D04CA0" w:rsidTr="008352C5">
        <w:tc>
          <w:tcPr>
            <w:tcW w:w="3964" w:type="dxa"/>
          </w:tcPr>
          <w:p w14:paraId="5DA78E07" w14:textId="03F66065" w:rsidR="00100BD8" w:rsidRPr="008352C5" w:rsidRDefault="00100BD8" w:rsidP="00100BD8">
            <w:pPr>
              <w:pStyle w:val="TAC"/>
              <w:rPr>
                <w:lang w:val="en-US"/>
              </w:rPr>
            </w:pPr>
            <w:r w:rsidRPr="008352C5">
              <w:rPr>
                <w:lang w:val="en-US"/>
              </w:rPr>
              <w:t>Bandwidth to support 1 000 000 devices per km</w:t>
            </w:r>
            <w:r w:rsidRPr="008352C5">
              <w:rPr>
                <w:vertAlign w:val="superscript"/>
                <w:lang w:val="en-US"/>
              </w:rPr>
              <w:t>2</w:t>
            </w:r>
          </w:p>
        </w:tc>
        <w:tc>
          <w:tcPr>
            <w:tcW w:w="3261" w:type="dxa"/>
          </w:tcPr>
          <w:p w14:paraId="000091AA" w14:textId="03AC4FF5" w:rsidR="00100BD8" w:rsidRPr="00EF2B93" w:rsidRDefault="00105586" w:rsidP="00100BD8">
            <w:pPr>
              <w:pStyle w:val="TAC"/>
            </w:pPr>
            <w:r>
              <w:t>3.24</w:t>
            </w:r>
            <w:r w:rsidR="00100BD8">
              <w:t xml:space="preserve"> MHz (</w:t>
            </w:r>
            <w:r w:rsidR="00C63914">
              <w:t xml:space="preserve">3 </w:t>
            </w:r>
            <w:proofErr w:type="spellStart"/>
            <w:r w:rsidR="00100BD8">
              <w:t>narrowbands</w:t>
            </w:r>
            <w:proofErr w:type="spellEnd"/>
            <w:r w:rsidR="00100BD8">
              <w:t>)</w:t>
            </w:r>
          </w:p>
        </w:tc>
        <w:tc>
          <w:tcPr>
            <w:tcW w:w="3402" w:type="dxa"/>
          </w:tcPr>
          <w:p w14:paraId="06186015" w14:textId="58E7E653" w:rsidR="00100BD8" w:rsidRDefault="00F60CE3" w:rsidP="00100BD8">
            <w:pPr>
              <w:pStyle w:val="TAC"/>
            </w:pPr>
            <w:r>
              <w:t>3.24</w:t>
            </w:r>
            <w:r w:rsidR="00100BD8">
              <w:t xml:space="preserve"> MHz (</w:t>
            </w:r>
            <w:r>
              <w:t>3</w:t>
            </w:r>
            <w:r w:rsidR="00100BD8">
              <w:t xml:space="preserve"> </w:t>
            </w:r>
            <w:proofErr w:type="spellStart"/>
            <w:r w:rsidR="00100BD8">
              <w:t>narrowbands</w:t>
            </w:r>
            <w:proofErr w:type="spellEnd"/>
            <w:r w:rsidR="00100BD8">
              <w:t>)</w:t>
            </w:r>
          </w:p>
        </w:tc>
      </w:tr>
      <w:tr w:rsidR="00100BD8" w:rsidRPr="00F46487" w14:paraId="20B2F9D5" w14:textId="702AC3D1" w:rsidTr="008352C5">
        <w:tc>
          <w:tcPr>
            <w:tcW w:w="3964" w:type="dxa"/>
          </w:tcPr>
          <w:p w14:paraId="550391A5" w14:textId="732A0F6C" w:rsidR="00100BD8" w:rsidRDefault="00100BD8" w:rsidP="00100BD8">
            <w:pPr>
              <w:pStyle w:val="TAC"/>
            </w:pPr>
            <w:r>
              <w:t xml:space="preserve">Connection </w:t>
            </w:r>
            <w:proofErr w:type="spellStart"/>
            <w:r>
              <w:t>efficiency</w:t>
            </w:r>
            <w:proofErr w:type="spellEnd"/>
          </w:p>
        </w:tc>
        <w:tc>
          <w:tcPr>
            <w:tcW w:w="3261" w:type="dxa"/>
          </w:tcPr>
          <w:p w14:paraId="04F75CE2" w14:textId="3CBE51C3" w:rsidR="00100BD8" w:rsidRPr="0046234D" w:rsidRDefault="00100BD8" w:rsidP="00100BD8">
            <w:pPr>
              <w:pStyle w:val="TAC"/>
              <w:rPr>
                <w:highlight w:val="yellow"/>
              </w:rPr>
            </w:pPr>
            <w:r w:rsidRPr="00B4015F">
              <w:t>0.</w:t>
            </w:r>
            <w:r>
              <w:t>33</w:t>
            </w:r>
            <w:r w:rsidRPr="00834B4E">
              <w:t xml:space="preserve"> </w:t>
            </w:r>
            <w:proofErr w:type="spellStart"/>
            <w:r w:rsidRPr="00834B4E">
              <w:t>devices</w:t>
            </w:r>
            <w:proofErr w:type="spellEnd"/>
            <w:r w:rsidRPr="00834B4E">
              <w:t>/Hz and km</w:t>
            </w:r>
            <w:r w:rsidRPr="00834B4E">
              <w:rPr>
                <w:vertAlign w:val="superscript"/>
              </w:rPr>
              <w:t>2</w:t>
            </w:r>
          </w:p>
        </w:tc>
        <w:tc>
          <w:tcPr>
            <w:tcW w:w="3402" w:type="dxa"/>
          </w:tcPr>
          <w:p w14:paraId="33A71FFD" w14:textId="537BD9F0" w:rsidR="00100BD8" w:rsidRPr="00B4015F" w:rsidRDefault="00100BD8" w:rsidP="00100BD8">
            <w:pPr>
              <w:pStyle w:val="TAC"/>
            </w:pPr>
            <w:r w:rsidRPr="006B3216">
              <w:t>0.3</w:t>
            </w:r>
            <w:r w:rsidR="00644833" w:rsidRPr="006B3216">
              <w:t>7</w:t>
            </w:r>
            <w:r w:rsidRPr="00834B4E">
              <w:t xml:space="preserve"> </w:t>
            </w:r>
            <w:proofErr w:type="spellStart"/>
            <w:r w:rsidRPr="00834B4E">
              <w:t>devices</w:t>
            </w:r>
            <w:proofErr w:type="spellEnd"/>
            <w:r w:rsidRPr="00834B4E">
              <w:t>/Hz and km</w:t>
            </w:r>
            <w:r w:rsidRPr="00834B4E">
              <w:rPr>
                <w:vertAlign w:val="superscript"/>
              </w:rPr>
              <w:t>2</w:t>
            </w:r>
          </w:p>
        </w:tc>
      </w:tr>
    </w:tbl>
    <w:p w14:paraId="3F4608C5" w14:textId="77777777" w:rsidR="00152BF0" w:rsidRPr="00460E69" w:rsidRDefault="00152BF0" w:rsidP="00152BF0"/>
    <w:p w14:paraId="7CCB40E2" w14:textId="62E92B40" w:rsidR="00152BF0" w:rsidRPr="008352C5" w:rsidRDefault="00152BF0" w:rsidP="00152BF0">
      <w:pPr>
        <w:pStyle w:val="Caption"/>
        <w:keepNext/>
        <w:rPr>
          <w:rFonts w:cs="Arial"/>
          <w:lang w:val="en-US"/>
        </w:rPr>
      </w:pPr>
      <w:bookmarkStart w:id="12" w:name="_Ref474784560"/>
      <w:r w:rsidRPr="008352C5">
        <w:rPr>
          <w:rFonts w:cs="Arial"/>
          <w:lang w:val="en-US"/>
        </w:rPr>
        <w:t xml:space="preserve">Table </w:t>
      </w:r>
      <w:r w:rsidRPr="001F7189">
        <w:rPr>
          <w:rFonts w:cs="Arial"/>
        </w:rPr>
        <w:fldChar w:fldCharType="begin"/>
      </w:r>
      <w:r w:rsidRPr="008352C5">
        <w:rPr>
          <w:rFonts w:cs="Arial"/>
          <w:lang w:val="en-US"/>
        </w:rPr>
        <w:instrText xml:space="preserve"> SEQ Table \* ARABIC </w:instrText>
      </w:r>
      <w:r w:rsidRPr="001F7189">
        <w:rPr>
          <w:rFonts w:cs="Arial"/>
        </w:rPr>
        <w:fldChar w:fldCharType="separate"/>
      </w:r>
      <w:r w:rsidR="001457CD">
        <w:rPr>
          <w:rFonts w:cs="Arial"/>
          <w:noProof/>
          <w:lang w:val="en-US"/>
        </w:rPr>
        <w:t>6</w:t>
      </w:r>
      <w:r w:rsidRPr="001F7189">
        <w:rPr>
          <w:rFonts w:cs="Arial"/>
        </w:rPr>
        <w:fldChar w:fldCharType="end"/>
      </w:r>
      <w:bookmarkEnd w:id="12"/>
      <w:r w:rsidR="001F7189" w:rsidRPr="008352C5">
        <w:rPr>
          <w:rFonts w:cs="Arial"/>
          <w:lang w:val="en-US"/>
        </w:rPr>
        <w:t>:</w:t>
      </w:r>
      <w:r w:rsidRPr="008352C5">
        <w:rPr>
          <w:rFonts w:cs="Arial"/>
          <w:lang w:val="en-US"/>
        </w:rPr>
        <w:t xml:space="preserve"> LTE-M service latency at 1 000 0000 devices/km</w:t>
      </w:r>
      <w:r w:rsidRPr="008352C5">
        <w:rPr>
          <w:rFonts w:cs="Arial"/>
          <w:vertAlign w:val="superscript"/>
          <w:lang w:val="en-US"/>
        </w:rPr>
        <w:t>2</w:t>
      </w:r>
      <w:r w:rsidRPr="008352C5">
        <w:rPr>
          <w:rFonts w:cs="Arial"/>
          <w:lang w:val="en-US"/>
        </w:rPr>
        <w:t>.</w:t>
      </w:r>
    </w:p>
    <w:tbl>
      <w:tblPr>
        <w:tblStyle w:val="TableGrid"/>
        <w:tblW w:w="10602" w:type="dxa"/>
        <w:tblLook w:val="04A0" w:firstRow="1" w:lastRow="0" w:firstColumn="1" w:lastColumn="0" w:noHBand="0" w:noVBand="1"/>
      </w:tblPr>
      <w:tblGrid>
        <w:gridCol w:w="2665"/>
        <w:gridCol w:w="4008"/>
        <w:gridCol w:w="3929"/>
      </w:tblGrid>
      <w:tr w:rsidR="00100BD8" w14:paraId="31BA7EDD" w14:textId="03E402B0" w:rsidTr="008352C5">
        <w:trPr>
          <w:trHeight w:val="317"/>
        </w:trPr>
        <w:tc>
          <w:tcPr>
            <w:tcW w:w="2665" w:type="dxa"/>
          </w:tcPr>
          <w:p w14:paraId="1C851DB5" w14:textId="77777777" w:rsidR="00100BD8" w:rsidRPr="00EF2B93" w:rsidRDefault="00100BD8" w:rsidP="00100BD8">
            <w:pPr>
              <w:pStyle w:val="TAH"/>
            </w:pPr>
            <w:proofErr w:type="spellStart"/>
            <w:r>
              <w:t>Percentile</w:t>
            </w:r>
            <w:proofErr w:type="spellEnd"/>
          </w:p>
        </w:tc>
        <w:tc>
          <w:tcPr>
            <w:tcW w:w="4008" w:type="dxa"/>
          </w:tcPr>
          <w:p w14:paraId="39D1691E" w14:textId="262D2778" w:rsidR="00100BD8" w:rsidRPr="00EF2B93" w:rsidRDefault="00100BD8" w:rsidP="00100BD8">
            <w:pPr>
              <w:pStyle w:val="TAH"/>
            </w:pPr>
            <w:r>
              <w:t xml:space="preserve">Urban </w:t>
            </w:r>
            <w:proofErr w:type="spellStart"/>
            <w:r>
              <w:t>Macro</w:t>
            </w:r>
            <w:proofErr w:type="spellEnd"/>
            <w:r>
              <w:t xml:space="preserve"> A</w:t>
            </w:r>
          </w:p>
        </w:tc>
        <w:tc>
          <w:tcPr>
            <w:tcW w:w="3929" w:type="dxa"/>
          </w:tcPr>
          <w:p w14:paraId="5D47DA00" w14:textId="7506F945" w:rsidR="00100BD8" w:rsidDel="00100BD8" w:rsidRDefault="00100BD8" w:rsidP="00100BD8">
            <w:pPr>
              <w:pStyle w:val="TAH"/>
            </w:pPr>
            <w:r>
              <w:t xml:space="preserve">Urban </w:t>
            </w:r>
            <w:proofErr w:type="spellStart"/>
            <w:r>
              <w:t>Macro</w:t>
            </w:r>
            <w:proofErr w:type="spellEnd"/>
            <w:r>
              <w:t xml:space="preserve"> B</w:t>
            </w:r>
          </w:p>
        </w:tc>
      </w:tr>
      <w:tr w:rsidR="00100BD8" w14:paraId="314D0B56" w14:textId="28831774" w:rsidTr="008352C5">
        <w:trPr>
          <w:trHeight w:val="299"/>
        </w:trPr>
        <w:tc>
          <w:tcPr>
            <w:tcW w:w="2665" w:type="dxa"/>
          </w:tcPr>
          <w:p w14:paraId="5AA1AB64" w14:textId="77777777" w:rsidR="00100BD8" w:rsidRPr="00EF2B93" w:rsidRDefault="00100BD8" w:rsidP="00100BD8">
            <w:pPr>
              <w:pStyle w:val="TAC"/>
            </w:pPr>
            <w:r>
              <w:t>50</w:t>
            </w:r>
            <w:r w:rsidRPr="00FE5AAE">
              <w:rPr>
                <w:vertAlign w:val="superscript"/>
              </w:rPr>
              <w:t xml:space="preserve">th </w:t>
            </w:r>
            <w:proofErr w:type="spellStart"/>
            <w:r>
              <w:t>percentile</w:t>
            </w:r>
            <w:proofErr w:type="spellEnd"/>
          </w:p>
        </w:tc>
        <w:tc>
          <w:tcPr>
            <w:tcW w:w="4008" w:type="dxa"/>
          </w:tcPr>
          <w:p w14:paraId="073903A2" w14:textId="5A33896F" w:rsidR="00100BD8" w:rsidRPr="00834B4E" w:rsidRDefault="00100BD8" w:rsidP="00100BD8">
            <w:pPr>
              <w:pStyle w:val="TAC"/>
            </w:pPr>
            <w:r w:rsidRPr="00B4015F">
              <w:t>0.1</w:t>
            </w:r>
            <w:r>
              <w:t>5</w:t>
            </w:r>
            <w:r w:rsidRPr="00834B4E">
              <w:t xml:space="preserve"> s</w:t>
            </w:r>
          </w:p>
        </w:tc>
        <w:tc>
          <w:tcPr>
            <w:tcW w:w="3929" w:type="dxa"/>
          </w:tcPr>
          <w:p w14:paraId="482794BB" w14:textId="2D4FEBAE" w:rsidR="00100BD8" w:rsidRPr="006B3216" w:rsidRDefault="00100BD8" w:rsidP="00100BD8">
            <w:pPr>
              <w:pStyle w:val="TAC"/>
            </w:pPr>
            <w:r w:rsidRPr="006B3216">
              <w:t>0.1</w:t>
            </w:r>
            <w:r w:rsidR="006B3216" w:rsidRPr="008352C5">
              <w:t>3</w:t>
            </w:r>
            <w:r w:rsidRPr="006B3216">
              <w:t xml:space="preserve"> s</w:t>
            </w:r>
          </w:p>
        </w:tc>
      </w:tr>
      <w:tr w:rsidR="00100BD8" w14:paraId="329B2218" w14:textId="3181B0BD" w:rsidTr="008352C5">
        <w:trPr>
          <w:trHeight w:val="81"/>
        </w:trPr>
        <w:tc>
          <w:tcPr>
            <w:tcW w:w="2665" w:type="dxa"/>
          </w:tcPr>
          <w:p w14:paraId="73B89F88" w14:textId="77777777" w:rsidR="00100BD8" w:rsidRPr="00EF2B93" w:rsidRDefault="00100BD8" w:rsidP="00100BD8">
            <w:pPr>
              <w:pStyle w:val="TAC"/>
            </w:pPr>
            <w:r>
              <w:t>90</w:t>
            </w:r>
            <w:r w:rsidRPr="00FE5AAE">
              <w:rPr>
                <w:vertAlign w:val="superscript"/>
              </w:rPr>
              <w:t xml:space="preserve">th </w:t>
            </w:r>
            <w:proofErr w:type="spellStart"/>
            <w:r>
              <w:t>percentile</w:t>
            </w:r>
            <w:proofErr w:type="spellEnd"/>
          </w:p>
        </w:tc>
        <w:tc>
          <w:tcPr>
            <w:tcW w:w="4008" w:type="dxa"/>
          </w:tcPr>
          <w:p w14:paraId="0CCD1494" w14:textId="6C6AA74E" w:rsidR="00100BD8" w:rsidRPr="00834B4E" w:rsidRDefault="00100BD8" w:rsidP="00100BD8">
            <w:pPr>
              <w:pStyle w:val="TAC"/>
            </w:pPr>
            <w:r w:rsidRPr="00B4015F">
              <w:t>0.</w:t>
            </w:r>
            <w:r>
              <w:t>45</w:t>
            </w:r>
            <w:r w:rsidRPr="00834B4E">
              <w:t xml:space="preserve"> s</w:t>
            </w:r>
          </w:p>
        </w:tc>
        <w:tc>
          <w:tcPr>
            <w:tcW w:w="3929" w:type="dxa"/>
          </w:tcPr>
          <w:p w14:paraId="5765FE3A" w14:textId="6E1137D1" w:rsidR="00100BD8" w:rsidRPr="006B3216" w:rsidRDefault="00100BD8" w:rsidP="00100BD8">
            <w:pPr>
              <w:pStyle w:val="TAC"/>
            </w:pPr>
            <w:r w:rsidRPr="006B3216">
              <w:t>0.</w:t>
            </w:r>
            <w:r w:rsidR="006B3216" w:rsidRPr="008352C5">
              <w:t>24</w:t>
            </w:r>
            <w:r w:rsidRPr="006B3216">
              <w:t xml:space="preserve"> s</w:t>
            </w:r>
          </w:p>
        </w:tc>
      </w:tr>
      <w:tr w:rsidR="00100BD8" w14:paraId="17E23D4C" w14:textId="7ED6E06A" w:rsidTr="008352C5">
        <w:trPr>
          <w:trHeight w:val="299"/>
        </w:trPr>
        <w:tc>
          <w:tcPr>
            <w:tcW w:w="2665" w:type="dxa"/>
          </w:tcPr>
          <w:p w14:paraId="0477D2A2" w14:textId="77777777" w:rsidR="00100BD8" w:rsidRPr="00EF2B93" w:rsidRDefault="00100BD8" w:rsidP="00100BD8">
            <w:pPr>
              <w:pStyle w:val="TAC"/>
            </w:pPr>
            <w:r>
              <w:t>99</w:t>
            </w:r>
            <w:r w:rsidRPr="00465AC4">
              <w:rPr>
                <w:vertAlign w:val="superscript"/>
              </w:rPr>
              <w:t xml:space="preserve">th </w:t>
            </w:r>
            <w:proofErr w:type="spellStart"/>
            <w:r>
              <w:t>percentile</w:t>
            </w:r>
            <w:proofErr w:type="spellEnd"/>
          </w:p>
        </w:tc>
        <w:tc>
          <w:tcPr>
            <w:tcW w:w="4008" w:type="dxa"/>
          </w:tcPr>
          <w:p w14:paraId="03D83126" w14:textId="34FD7C87" w:rsidR="00100BD8" w:rsidRPr="00834B4E" w:rsidRDefault="00100BD8" w:rsidP="00100BD8">
            <w:pPr>
              <w:pStyle w:val="TAC"/>
            </w:pPr>
            <w:r w:rsidRPr="00834B4E">
              <w:t>10.0 s</w:t>
            </w:r>
          </w:p>
        </w:tc>
        <w:tc>
          <w:tcPr>
            <w:tcW w:w="3929" w:type="dxa"/>
          </w:tcPr>
          <w:p w14:paraId="146C518D" w14:textId="7C99B1C6" w:rsidR="00100BD8" w:rsidRPr="006B3216" w:rsidRDefault="00100BD8" w:rsidP="00100BD8">
            <w:pPr>
              <w:pStyle w:val="TAC"/>
            </w:pPr>
            <w:r w:rsidRPr="006B3216">
              <w:t>10.0 s</w:t>
            </w:r>
          </w:p>
        </w:tc>
      </w:tr>
    </w:tbl>
    <w:p w14:paraId="3EE51EEA" w14:textId="1AB8023D" w:rsidR="005B3151" w:rsidRPr="008352C5" w:rsidRDefault="00455F63" w:rsidP="005B3151">
      <w:pPr>
        <w:rPr>
          <w:lang w:val="en-US"/>
        </w:rPr>
      </w:pPr>
      <w:r w:rsidRPr="008352C5">
        <w:rPr>
          <w:rFonts w:ascii="Arial" w:hAnsi="Arial" w:cs="Arial"/>
          <w:lang w:val="en-US"/>
        </w:rPr>
        <w:br/>
      </w:r>
    </w:p>
    <w:p w14:paraId="53B36A14" w14:textId="525D874A" w:rsidR="005B3151" w:rsidRDefault="005B3151" w:rsidP="005B3151">
      <w:pPr>
        <w:pStyle w:val="Heading1"/>
      </w:pPr>
      <w:r>
        <w:t>Further work</w:t>
      </w:r>
    </w:p>
    <w:p w14:paraId="43F83AB4" w14:textId="115499F3" w:rsidR="00031307" w:rsidRDefault="00031307" w:rsidP="000528A2">
      <w:r w:rsidRPr="008352C5">
        <w:rPr>
          <w:lang w:val="en-US"/>
        </w:rPr>
        <w:t xml:space="preserve">There are a few aspects of the </w:t>
      </w:r>
      <w:r w:rsidR="009737DB" w:rsidRPr="008352C5">
        <w:rPr>
          <w:lang w:val="en-US"/>
        </w:rPr>
        <w:t xml:space="preserve">simulation </w:t>
      </w:r>
      <w:r w:rsidR="00E9032C" w:rsidRPr="008352C5">
        <w:rPr>
          <w:lang w:val="en-US"/>
        </w:rPr>
        <w:t xml:space="preserve">that </w:t>
      </w:r>
      <w:r w:rsidR="009737DB" w:rsidRPr="008352C5">
        <w:rPr>
          <w:lang w:val="en-US"/>
        </w:rPr>
        <w:t>need some further work</w:t>
      </w:r>
      <w:r w:rsidR="004E7707" w:rsidRPr="008352C5">
        <w:rPr>
          <w:lang w:val="en-US"/>
        </w:rPr>
        <w:t xml:space="preserve"> </w:t>
      </w:r>
      <w:r w:rsidR="00A869C2" w:rsidRPr="008352C5">
        <w:rPr>
          <w:lang w:val="en-US"/>
        </w:rPr>
        <w:t>to</w:t>
      </w:r>
      <w:r w:rsidR="004E7707" w:rsidRPr="008352C5">
        <w:rPr>
          <w:lang w:val="en-US"/>
        </w:rPr>
        <w:t xml:space="preserve"> fully align </w:t>
      </w:r>
      <w:r w:rsidR="00A869C2" w:rsidRPr="008352C5">
        <w:rPr>
          <w:lang w:val="en-US"/>
        </w:rPr>
        <w:t xml:space="preserve">with </w:t>
      </w:r>
      <w:r w:rsidR="004E7707" w:rsidRPr="008352C5">
        <w:rPr>
          <w:lang w:val="en-US"/>
        </w:rPr>
        <w:t>the I</w:t>
      </w:r>
      <w:r w:rsidR="00834B4E" w:rsidRPr="008352C5">
        <w:rPr>
          <w:lang w:val="en-US"/>
        </w:rPr>
        <w:t>MT-2020</w:t>
      </w:r>
      <w:r w:rsidR="004E7707" w:rsidRPr="008352C5">
        <w:rPr>
          <w:lang w:val="en-US"/>
        </w:rPr>
        <w:t xml:space="preserve"> requirements</w:t>
      </w:r>
      <w:r w:rsidR="009737DB" w:rsidRPr="008352C5">
        <w:rPr>
          <w:lang w:val="en-US"/>
        </w:rPr>
        <w:t xml:space="preserve">. </w:t>
      </w:r>
      <w:proofErr w:type="spellStart"/>
      <w:r w:rsidR="009737DB">
        <w:t>These</w:t>
      </w:r>
      <w:proofErr w:type="spellEnd"/>
      <w:r w:rsidR="009737DB">
        <w:t xml:space="preserve"> </w:t>
      </w:r>
      <w:proofErr w:type="spellStart"/>
      <w:r w:rsidR="009737DB">
        <w:t>are</w:t>
      </w:r>
      <w:proofErr w:type="spellEnd"/>
      <w:r w:rsidR="009737DB">
        <w:t xml:space="preserve"> </w:t>
      </w:r>
      <w:proofErr w:type="spellStart"/>
      <w:r w:rsidR="009737DB">
        <w:t>listed</w:t>
      </w:r>
      <w:proofErr w:type="spellEnd"/>
      <w:r w:rsidR="009737DB">
        <w:t xml:space="preserve"> </w:t>
      </w:r>
      <w:proofErr w:type="spellStart"/>
      <w:r w:rsidR="009737DB">
        <w:t>below</w:t>
      </w:r>
      <w:proofErr w:type="spellEnd"/>
      <w:r w:rsidR="009737DB">
        <w:t>.</w:t>
      </w:r>
    </w:p>
    <w:p w14:paraId="2B21EC1E" w14:textId="43D6B296" w:rsidR="00704021" w:rsidRPr="008352C5" w:rsidRDefault="00BE2064" w:rsidP="001129F5">
      <w:pPr>
        <w:pStyle w:val="ListParagraph"/>
        <w:numPr>
          <w:ilvl w:val="0"/>
          <w:numId w:val="43"/>
        </w:numPr>
        <w:rPr>
          <w:rFonts w:asciiTheme="minorHAnsi" w:hAnsiTheme="minorHAnsi"/>
          <w:lang w:val="en-US"/>
        </w:rPr>
      </w:pPr>
      <w:r w:rsidRPr="008352C5">
        <w:rPr>
          <w:rFonts w:asciiTheme="minorHAnsi" w:hAnsiTheme="minorHAnsi"/>
          <w:lang w:val="en-US"/>
        </w:rPr>
        <w:t>T</w:t>
      </w:r>
      <w:r w:rsidR="000D17C1" w:rsidRPr="008352C5">
        <w:rPr>
          <w:rFonts w:asciiTheme="minorHAnsi" w:hAnsiTheme="minorHAnsi"/>
          <w:lang w:val="en-US"/>
        </w:rPr>
        <w:t xml:space="preserve">he </w:t>
      </w:r>
      <w:r w:rsidR="00800F00" w:rsidRPr="008352C5">
        <w:rPr>
          <w:rFonts w:asciiTheme="minorHAnsi" w:hAnsiTheme="minorHAnsi"/>
          <w:lang w:val="en-US"/>
        </w:rPr>
        <w:t xml:space="preserve">full SCM model with clusters was not activated and the </w:t>
      </w:r>
      <w:r w:rsidR="000D17C1" w:rsidRPr="008352C5">
        <w:rPr>
          <w:rFonts w:asciiTheme="minorHAnsi" w:hAnsiTheme="minorHAnsi"/>
          <w:lang w:val="en-US"/>
        </w:rPr>
        <w:t xml:space="preserve">antenna gain is calculated based on the </w:t>
      </w:r>
      <w:r w:rsidR="00802F99" w:rsidRPr="008352C5">
        <w:rPr>
          <w:rFonts w:asciiTheme="minorHAnsi" w:hAnsiTheme="minorHAnsi"/>
          <w:lang w:val="en-US"/>
        </w:rPr>
        <w:t>line-of-sight direction</w:t>
      </w:r>
      <w:r w:rsidR="000D17C1" w:rsidRPr="008352C5">
        <w:rPr>
          <w:rFonts w:asciiTheme="minorHAnsi" w:hAnsiTheme="minorHAnsi"/>
          <w:lang w:val="en-US"/>
        </w:rPr>
        <w:t xml:space="preserve"> of the UE, hence </w:t>
      </w:r>
      <w:r w:rsidR="00802F99" w:rsidRPr="008352C5">
        <w:rPr>
          <w:rFonts w:asciiTheme="minorHAnsi" w:hAnsiTheme="minorHAnsi"/>
          <w:lang w:val="en-US"/>
        </w:rPr>
        <w:t>not</w:t>
      </w:r>
      <w:r w:rsidR="000D17C1" w:rsidRPr="008352C5">
        <w:rPr>
          <w:rFonts w:asciiTheme="minorHAnsi" w:hAnsiTheme="minorHAnsi"/>
          <w:lang w:val="en-US"/>
        </w:rPr>
        <w:t xml:space="preserve"> taking into account </w:t>
      </w:r>
      <w:r w:rsidR="00540F9C" w:rsidRPr="008352C5">
        <w:rPr>
          <w:rFonts w:asciiTheme="minorHAnsi" w:hAnsiTheme="minorHAnsi"/>
          <w:lang w:val="en-US"/>
        </w:rPr>
        <w:t xml:space="preserve">departure </w:t>
      </w:r>
      <w:r w:rsidR="000D17C1" w:rsidRPr="008352C5">
        <w:rPr>
          <w:rFonts w:asciiTheme="minorHAnsi" w:hAnsiTheme="minorHAnsi"/>
          <w:lang w:val="en-US"/>
        </w:rPr>
        <w:t>angles of individual clusters.</w:t>
      </w:r>
    </w:p>
    <w:p w14:paraId="7D565320" w14:textId="07DD616A" w:rsidR="00F37FCA" w:rsidRPr="008352C5" w:rsidRDefault="009737DB" w:rsidP="001129F5">
      <w:pPr>
        <w:pStyle w:val="ListParagraph"/>
        <w:numPr>
          <w:ilvl w:val="0"/>
          <w:numId w:val="43"/>
        </w:numPr>
        <w:rPr>
          <w:rFonts w:asciiTheme="minorHAnsi" w:hAnsiTheme="minorHAnsi"/>
          <w:lang w:val="en-US"/>
        </w:rPr>
      </w:pPr>
      <w:r w:rsidRPr="008352C5">
        <w:rPr>
          <w:rFonts w:asciiTheme="minorHAnsi" w:hAnsiTheme="minorHAnsi"/>
          <w:lang w:val="en-US"/>
        </w:rPr>
        <w:t>A s</w:t>
      </w:r>
      <w:r w:rsidR="00F37FCA" w:rsidRPr="008352C5">
        <w:rPr>
          <w:rFonts w:asciiTheme="minorHAnsi" w:hAnsiTheme="minorHAnsi"/>
          <w:lang w:val="en-US"/>
        </w:rPr>
        <w:t>implistic PRACH model</w:t>
      </w:r>
      <w:r w:rsidRPr="008352C5">
        <w:rPr>
          <w:rFonts w:asciiTheme="minorHAnsi" w:hAnsiTheme="minorHAnsi"/>
          <w:lang w:val="en-US"/>
        </w:rPr>
        <w:t xml:space="preserve"> that only considers collisions and not missed detection due to low SINR has been used.</w:t>
      </w:r>
    </w:p>
    <w:p w14:paraId="7B42DBE5" w14:textId="4E32F364" w:rsidR="009737DB" w:rsidRPr="008352C5" w:rsidRDefault="009737DB" w:rsidP="001129F5">
      <w:pPr>
        <w:pStyle w:val="ListParagraph"/>
        <w:numPr>
          <w:ilvl w:val="0"/>
          <w:numId w:val="43"/>
        </w:numPr>
        <w:rPr>
          <w:rFonts w:asciiTheme="minorHAnsi" w:hAnsiTheme="minorHAnsi"/>
          <w:lang w:val="en-US"/>
        </w:rPr>
      </w:pPr>
      <w:r w:rsidRPr="008352C5">
        <w:rPr>
          <w:rFonts w:asciiTheme="minorHAnsi" w:hAnsiTheme="minorHAnsi"/>
          <w:lang w:val="en-US"/>
        </w:rPr>
        <w:lastRenderedPageBreak/>
        <w:t>Ideal channel estimation has been used for both PUSCH and PDSCH. Due to the uplink heavy nature of the traffic considered in the IMT-2020 requirement, a more realistic channel estimation model for PUSCH is considered more important than PDSCH.</w:t>
      </w:r>
    </w:p>
    <w:p w14:paraId="4545D4FA" w14:textId="007146F9" w:rsidR="00437BED" w:rsidRDefault="009737DB" w:rsidP="001129F5">
      <w:pPr>
        <w:pStyle w:val="ListParagraph"/>
        <w:numPr>
          <w:ilvl w:val="0"/>
          <w:numId w:val="43"/>
        </w:numPr>
        <w:rPr>
          <w:rFonts w:asciiTheme="minorHAnsi" w:hAnsiTheme="minorHAnsi"/>
          <w:lang w:val="en-US"/>
        </w:rPr>
      </w:pPr>
      <w:r w:rsidRPr="008352C5">
        <w:rPr>
          <w:rFonts w:asciiTheme="minorHAnsi" w:hAnsiTheme="minorHAnsi"/>
          <w:lang w:val="en-US"/>
        </w:rPr>
        <w:t xml:space="preserve">Some more tuning of configurations should be done. Examples of </w:t>
      </w:r>
      <w:r w:rsidR="00C65B0C" w:rsidRPr="008352C5">
        <w:rPr>
          <w:rFonts w:asciiTheme="minorHAnsi" w:hAnsiTheme="minorHAnsi"/>
          <w:lang w:val="en-US"/>
        </w:rPr>
        <w:t>such tuning are PRACH configurations, power control targets and scheduling strategy.</w:t>
      </w:r>
    </w:p>
    <w:p w14:paraId="14BC6187" w14:textId="689A91CC" w:rsidR="00E0217E" w:rsidRPr="008352C5" w:rsidRDefault="00E0217E" w:rsidP="001129F5">
      <w:pPr>
        <w:pStyle w:val="ListParagraph"/>
        <w:numPr>
          <w:ilvl w:val="0"/>
          <w:numId w:val="43"/>
        </w:numPr>
        <w:rPr>
          <w:rFonts w:asciiTheme="minorHAnsi" w:hAnsiTheme="minorHAnsi"/>
          <w:lang w:val="en-US"/>
        </w:rPr>
      </w:pPr>
      <w:r>
        <w:rPr>
          <w:rFonts w:asciiTheme="minorHAnsi" w:hAnsiTheme="minorHAnsi"/>
          <w:lang w:val="en-US"/>
        </w:rPr>
        <w:t>Results for NB-IoT will be presented.</w:t>
      </w:r>
    </w:p>
    <w:p w14:paraId="4E585CE0" w14:textId="33A0BF1A" w:rsidR="0086479A" w:rsidRDefault="0086479A" w:rsidP="0086479A">
      <w:pPr>
        <w:pStyle w:val="Heading1"/>
      </w:pPr>
      <w:r>
        <w:t>Conclusions</w:t>
      </w:r>
    </w:p>
    <w:p w14:paraId="1B308887" w14:textId="13B02689" w:rsidR="00152BF0" w:rsidRPr="008352C5" w:rsidRDefault="005763EE" w:rsidP="005763EE">
      <w:pPr>
        <w:pStyle w:val="BodyText"/>
        <w:rPr>
          <w:lang w:val="en-US"/>
        </w:rPr>
      </w:pPr>
      <w:r w:rsidRPr="008352C5">
        <w:rPr>
          <w:lang w:val="en-US"/>
        </w:rPr>
        <w:t xml:space="preserve">In this contribution, we have discussed the </w:t>
      </w:r>
      <w:r w:rsidR="00152BF0" w:rsidRPr="008352C5">
        <w:rPr>
          <w:lang w:val="en-US"/>
        </w:rPr>
        <w:t xml:space="preserve">IMT-2020 connection density requirement and provided </w:t>
      </w:r>
      <w:r w:rsidR="00274410" w:rsidRPr="008352C5">
        <w:rPr>
          <w:lang w:val="en-US"/>
        </w:rPr>
        <w:t xml:space="preserve">preliminary input to the 3GPP Study Item on Self Evaluation towards IMT-2020 Submission. It has been shown that LTE-M has the potential to fulfil the IMT-2020 connection density requirement.  </w:t>
      </w:r>
      <w:r w:rsidR="005A54A1" w:rsidRPr="008352C5">
        <w:rPr>
          <w:lang w:val="en-US"/>
        </w:rPr>
        <w:t>Given the above mention</w:t>
      </w:r>
      <w:r w:rsidR="00D2734B" w:rsidRPr="008352C5">
        <w:rPr>
          <w:lang w:val="en-US"/>
        </w:rPr>
        <w:t>ed</w:t>
      </w:r>
      <w:r w:rsidR="005A54A1" w:rsidRPr="008352C5">
        <w:rPr>
          <w:lang w:val="en-US"/>
        </w:rPr>
        <w:t xml:space="preserve"> simulator configuration</w:t>
      </w:r>
      <w:r w:rsidR="00D2734B" w:rsidRPr="008352C5">
        <w:rPr>
          <w:lang w:val="en-US"/>
        </w:rPr>
        <w:t>,</w:t>
      </w:r>
      <w:r w:rsidR="005A54A1" w:rsidRPr="008352C5">
        <w:rPr>
          <w:lang w:val="en-US"/>
        </w:rPr>
        <w:t xml:space="preserve"> </w:t>
      </w:r>
      <w:r w:rsidR="00D85F38">
        <w:rPr>
          <w:lang w:val="en-US"/>
        </w:rPr>
        <w:t xml:space="preserve">the </w:t>
      </w:r>
      <w:r w:rsidR="0046234D" w:rsidRPr="008352C5">
        <w:rPr>
          <w:lang w:val="en-US"/>
        </w:rPr>
        <w:t xml:space="preserve">connection density target </w:t>
      </w:r>
      <w:r w:rsidR="00D85F38">
        <w:rPr>
          <w:lang w:val="en-US"/>
        </w:rPr>
        <w:t xml:space="preserve">is met </w:t>
      </w:r>
      <w:r w:rsidR="0046234D" w:rsidRPr="008352C5">
        <w:rPr>
          <w:lang w:val="en-US"/>
        </w:rPr>
        <w:t xml:space="preserve">using a bandwidth of </w:t>
      </w:r>
      <w:r w:rsidR="002E6BC0" w:rsidRPr="006350D4">
        <w:rPr>
          <w:lang w:val="en-US"/>
        </w:rPr>
        <w:t xml:space="preserve">3.24 </w:t>
      </w:r>
      <w:proofErr w:type="spellStart"/>
      <w:r w:rsidR="0046234D" w:rsidRPr="006350D4">
        <w:rPr>
          <w:lang w:val="en-US"/>
        </w:rPr>
        <w:t>MHz</w:t>
      </w:r>
      <w:r w:rsidR="0046234D" w:rsidRPr="008352C5">
        <w:rPr>
          <w:lang w:val="en-US"/>
        </w:rPr>
        <w:t>.</w:t>
      </w:r>
      <w:proofErr w:type="spellEnd"/>
    </w:p>
    <w:p w14:paraId="4FE3A052" w14:textId="13027EE1" w:rsidR="001457CD" w:rsidRPr="007219F6" w:rsidRDefault="00A87FBF" w:rsidP="001457CD">
      <w:pPr>
        <w:pStyle w:val="BodyText"/>
        <w:rPr>
          <w:lang w:val="en-US"/>
        </w:rPr>
      </w:pPr>
      <w:r>
        <w:rPr>
          <w:lang w:val="en-US"/>
        </w:rPr>
        <w:t>W</w:t>
      </w:r>
      <w:r w:rsidR="001457CD">
        <w:rPr>
          <w:lang w:val="en-US"/>
        </w:rPr>
        <w:t>e make the following observations:</w:t>
      </w:r>
    </w:p>
    <w:p w14:paraId="7F362BC1" w14:textId="77777777" w:rsidR="008352C5" w:rsidRPr="00E0217E" w:rsidRDefault="001457CD">
      <w:pPr>
        <w:pStyle w:val="TOC1"/>
        <w:rPr>
          <w:rFonts w:asciiTheme="minorHAnsi" w:eastAsiaTheme="minorEastAsia" w:hAnsiTheme="minorHAnsi" w:cstheme="minorBidi"/>
          <w:b w:val="0"/>
          <w:sz w:val="22"/>
          <w:lang w:eastAsia="sv-SE"/>
        </w:rPr>
      </w:pPr>
      <w:r w:rsidRPr="00E0217E">
        <w:rPr>
          <w:rFonts w:asciiTheme="minorHAnsi" w:eastAsiaTheme="minorHAnsi" w:hAnsiTheme="minorHAnsi" w:cstheme="minorBidi"/>
          <w:noProof w:val="0"/>
          <w:sz w:val="22"/>
          <w:lang w:val="en-GB" w:eastAsia="en-US"/>
        </w:rPr>
        <w:fldChar w:fldCharType="begin"/>
      </w:r>
      <w:r w:rsidRPr="00E0217E">
        <w:rPr>
          <w:rFonts w:asciiTheme="minorHAnsi" w:hAnsiTheme="minorHAnsi"/>
          <w:bCs/>
          <w:sz w:val="22"/>
        </w:rPr>
        <w:instrText xml:space="preserve"> TOC \f \n \t "Observation;1" </w:instrText>
      </w:r>
      <w:r w:rsidRPr="00E0217E">
        <w:rPr>
          <w:rFonts w:asciiTheme="minorHAnsi" w:eastAsiaTheme="minorHAnsi" w:hAnsiTheme="minorHAnsi" w:cstheme="minorBidi"/>
          <w:noProof w:val="0"/>
          <w:sz w:val="22"/>
          <w:lang w:val="en-GB" w:eastAsia="en-US"/>
        </w:rPr>
        <w:fldChar w:fldCharType="separate"/>
      </w:r>
      <w:r w:rsidR="008352C5" w:rsidRPr="00E0217E">
        <w:rPr>
          <w:rFonts w:asciiTheme="minorHAnsi" w:hAnsiTheme="minorHAnsi"/>
          <w:sz w:val="22"/>
        </w:rPr>
        <w:t>Observation 1</w:t>
      </w:r>
      <w:r w:rsidR="008352C5" w:rsidRPr="00E0217E">
        <w:rPr>
          <w:rFonts w:asciiTheme="minorHAnsi" w:eastAsiaTheme="minorEastAsia" w:hAnsiTheme="minorHAnsi" w:cstheme="minorBidi"/>
          <w:b w:val="0"/>
          <w:sz w:val="22"/>
          <w:lang w:eastAsia="sv-SE"/>
        </w:rPr>
        <w:tab/>
      </w:r>
      <w:r w:rsidR="008352C5" w:rsidRPr="00E0217E">
        <w:rPr>
          <w:rFonts w:asciiTheme="minorHAnsi" w:hAnsiTheme="minorHAnsi"/>
          <w:sz w:val="22"/>
        </w:rPr>
        <w:t>The connection density requirement requires 99% grade of service where acceptable quality of service is defined by a message latency of 10 seconds or less.</w:t>
      </w:r>
    </w:p>
    <w:p w14:paraId="5C3987F2" w14:textId="77777777" w:rsidR="008352C5" w:rsidRPr="00E0217E" w:rsidRDefault="008352C5">
      <w:pPr>
        <w:pStyle w:val="TOC1"/>
        <w:rPr>
          <w:rFonts w:asciiTheme="minorHAnsi" w:eastAsiaTheme="minorEastAsia" w:hAnsiTheme="minorHAnsi" w:cstheme="minorBidi"/>
          <w:b w:val="0"/>
          <w:sz w:val="22"/>
          <w:lang w:eastAsia="sv-SE"/>
        </w:rPr>
      </w:pPr>
      <w:r w:rsidRPr="00E0217E">
        <w:rPr>
          <w:rFonts w:asciiTheme="minorHAnsi" w:hAnsiTheme="minorHAnsi"/>
          <w:sz w:val="22"/>
        </w:rPr>
        <w:t>Observation 2</w:t>
      </w:r>
      <w:r w:rsidRPr="00E0217E">
        <w:rPr>
          <w:rFonts w:asciiTheme="minorHAnsi" w:eastAsiaTheme="minorEastAsia" w:hAnsiTheme="minorHAnsi" w:cstheme="minorBidi"/>
          <w:b w:val="0"/>
          <w:sz w:val="22"/>
          <w:lang w:eastAsia="sv-SE"/>
        </w:rPr>
        <w:tab/>
      </w:r>
      <w:r w:rsidRPr="00E0217E">
        <w:rPr>
          <w:rFonts w:asciiTheme="minorHAnsi" w:hAnsiTheme="minorHAnsi"/>
          <w:sz w:val="22"/>
        </w:rPr>
        <w:t>LTE-M has the potential to fulfil the IMT-2020 Connection Density requirement.</w:t>
      </w:r>
    </w:p>
    <w:p w14:paraId="287BEBC4" w14:textId="1D3FAE27" w:rsidR="0086479A" w:rsidRDefault="001457CD" w:rsidP="0086479A">
      <w:pPr>
        <w:pStyle w:val="Heading1"/>
      </w:pPr>
      <w:r w:rsidRPr="00E0217E">
        <w:rPr>
          <w:rFonts w:asciiTheme="minorHAnsi" w:hAnsiTheme="minorHAnsi"/>
          <w:b/>
          <w:bCs/>
          <w:sz w:val="22"/>
          <w:szCs w:val="22"/>
        </w:rPr>
        <w:fldChar w:fldCharType="end"/>
      </w:r>
      <w:r w:rsidR="0086479A">
        <w:t>References</w:t>
      </w:r>
    </w:p>
    <w:p w14:paraId="4FA7733A" w14:textId="1373734B" w:rsidR="00D45123" w:rsidRPr="008352C5" w:rsidRDefault="00F1237D" w:rsidP="00D45123">
      <w:pPr>
        <w:pStyle w:val="Reference"/>
        <w:rPr>
          <w:lang w:val="en-US"/>
        </w:rPr>
      </w:pPr>
      <w:bookmarkStart w:id="13" w:name="_Ref481306196"/>
      <w:bookmarkStart w:id="14" w:name="_Ref494203772"/>
      <w:r w:rsidRPr="008352C5">
        <w:rPr>
          <w:lang w:val="en-US"/>
        </w:rPr>
        <w:t>RP-171451</w:t>
      </w:r>
      <w:r w:rsidR="00D45123" w:rsidRPr="008352C5">
        <w:rPr>
          <w:lang w:val="en-US"/>
        </w:rPr>
        <w:t>, “</w:t>
      </w:r>
      <w:r w:rsidRPr="008352C5">
        <w:rPr>
          <w:lang w:val="en-US"/>
        </w:rPr>
        <w:t>New Study Item on Self Evaluation towards IMT-2020 Submission</w:t>
      </w:r>
      <w:r w:rsidR="00D45123" w:rsidRPr="008352C5">
        <w:rPr>
          <w:lang w:val="en-US"/>
        </w:rPr>
        <w:t>”</w:t>
      </w:r>
      <w:r w:rsidR="005763EE" w:rsidRPr="008352C5">
        <w:rPr>
          <w:lang w:val="en-US"/>
        </w:rPr>
        <w:t xml:space="preserve">, </w:t>
      </w:r>
      <w:r w:rsidRPr="008352C5">
        <w:rPr>
          <w:lang w:val="en-US"/>
        </w:rPr>
        <w:t>RAN#75, Ericsson</w:t>
      </w:r>
      <w:bookmarkEnd w:id="13"/>
      <w:r w:rsidRPr="008352C5">
        <w:rPr>
          <w:lang w:val="en-US"/>
        </w:rPr>
        <w:t xml:space="preserve"> et al</w:t>
      </w:r>
      <w:bookmarkEnd w:id="14"/>
    </w:p>
    <w:p w14:paraId="4F1AC608" w14:textId="574160F7" w:rsidR="000C4441" w:rsidRPr="008352C5" w:rsidRDefault="000C4441" w:rsidP="00D45123">
      <w:pPr>
        <w:pStyle w:val="Reference"/>
        <w:rPr>
          <w:lang w:val="en-US"/>
        </w:rPr>
      </w:pPr>
      <w:bookmarkStart w:id="15" w:name="_Ref494208185"/>
      <w:r w:rsidRPr="008352C5">
        <w:rPr>
          <w:lang w:val="en-US"/>
        </w:rPr>
        <w:t>RP-172098, “3GPP submission towards IMT-2020”, ITU-R Ad-Hoc Contact Person</w:t>
      </w:r>
      <w:bookmarkEnd w:id="15"/>
    </w:p>
    <w:p w14:paraId="0231B5EE" w14:textId="289DA032" w:rsidR="000C4441" w:rsidRPr="008352C5" w:rsidRDefault="00E83098" w:rsidP="00D45123">
      <w:pPr>
        <w:pStyle w:val="Reference"/>
        <w:rPr>
          <w:lang w:val="en-US"/>
        </w:rPr>
      </w:pPr>
      <w:bookmarkStart w:id="16" w:name="_Ref494726175"/>
      <w:r w:rsidRPr="008352C5">
        <w:rPr>
          <w:lang w:val="en-US"/>
        </w:rPr>
        <w:t>[PRELIMINARY] DRAFT NEW REPORT ITU-R M. [IMT-2020.SUBMISSION], 27</w:t>
      </w:r>
      <w:r w:rsidRPr="008352C5">
        <w:rPr>
          <w:vertAlign w:val="superscript"/>
          <w:lang w:val="en-US"/>
        </w:rPr>
        <w:t>th</w:t>
      </w:r>
      <w:r w:rsidRPr="008352C5">
        <w:rPr>
          <w:lang w:val="en-US"/>
        </w:rPr>
        <w:t xml:space="preserve"> meeting of WP5</w:t>
      </w:r>
      <w:r w:rsidR="00646FDB" w:rsidRPr="008352C5">
        <w:rPr>
          <w:lang w:val="en-US"/>
        </w:rPr>
        <w:t xml:space="preserve">D, </w:t>
      </w:r>
      <w:r w:rsidRPr="008352C5">
        <w:rPr>
          <w:lang w:val="en-US"/>
        </w:rPr>
        <w:t xml:space="preserve">ITU-R </w:t>
      </w:r>
      <w:r w:rsidR="00646FDB" w:rsidRPr="008352C5">
        <w:rPr>
          <w:lang w:val="en-US"/>
        </w:rPr>
        <w:t>WP5D</w:t>
      </w:r>
      <w:bookmarkEnd w:id="16"/>
    </w:p>
    <w:p w14:paraId="42177322" w14:textId="754EE676" w:rsidR="003904A6" w:rsidRPr="008352C5" w:rsidRDefault="003904A6" w:rsidP="004A2171">
      <w:pPr>
        <w:pStyle w:val="Reference"/>
        <w:rPr>
          <w:lang w:val="en-US"/>
        </w:rPr>
      </w:pPr>
      <w:bookmarkStart w:id="17" w:name="_Ref494209264"/>
      <w:r w:rsidRPr="008352C5">
        <w:rPr>
          <w:lang w:val="en-US"/>
        </w:rPr>
        <w:t>[PRELIMINARY] DRAFT NEW REPORT ITU-R M. [IMT-2020.EVAL], 27</w:t>
      </w:r>
      <w:r w:rsidRPr="008352C5">
        <w:rPr>
          <w:vertAlign w:val="superscript"/>
          <w:lang w:val="en-US"/>
        </w:rPr>
        <w:t>th</w:t>
      </w:r>
      <w:r w:rsidRPr="008352C5">
        <w:rPr>
          <w:lang w:val="en-US"/>
        </w:rPr>
        <w:t xml:space="preserve"> meeting of WP5D, ITU-R WP5D</w:t>
      </w:r>
      <w:bookmarkEnd w:id="17"/>
    </w:p>
    <w:p w14:paraId="7B019FF1" w14:textId="2602D40F" w:rsidR="00617D46" w:rsidRPr="008352C5" w:rsidRDefault="00617D46" w:rsidP="00617D46">
      <w:pPr>
        <w:pStyle w:val="Reference"/>
        <w:rPr>
          <w:lang w:val="en-US"/>
        </w:rPr>
      </w:pPr>
      <w:bookmarkStart w:id="18" w:name="_Ref497319528"/>
      <w:r w:rsidRPr="008352C5">
        <w:rPr>
          <w:lang w:val="en-US"/>
        </w:rPr>
        <w:t>RP-17xxxxx, Calibration summary for self-evaluations towards IMT-2020, RAN#78, Huawei</w:t>
      </w:r>
      <w:bookmarkEnd w:id="18"/>
    </w:p>
    <w:p w14:paraId="558E120C" w14:textId="2F7A0DFC" w:rsidR="006B3216" w:rsidRPr="008352C5" w:rsidRDefault="006B3216" w:rsidP="00617D46">
      <w:pPr>
        <w:pStyle w:val="Reference"/>
        <w:rPr>
          <w:lang w:val="en-US"/>
        </w:rPr>
      </w:pPr>
      <w:bookmarkStart w:id="19" w:name="_Ref498602740"/>
      <w:r w:rsidRPr="008352C5">
        <w:rPr>
          <w:lang w:val="en-US"/>
        </w:rPr>
        <w:t xml:space="preserve">R1-1718726, IMT-2020 </w:t>
      </w:r>
      <w:proofErr w:type="spellStart"/>
      <w:r w:rsidRPr="008352C5">
        <w:rPr>
          <w:lang w:val="en-US"/>
        </w:rPr>
        <w:t>self evaluation</w:t>
      </w:r>
      <w:proofErr w:type="spellEnd"/>
      <w:r w:rsidRPr="008352C5">
        <w:rPr>
          <w:lang w:val="en-US"/>
        </w:rPr>
        <w:t xml:space="preserve">: </w:t>
      </w:r>
      <w:proofErr w:type="spellStart"/>
      <w:r w:rsidRPr="008352C5">
        <w:rPr>
          <w:lang w:val="en-US"/>
        </w:rPr>
        <w:t>mMTC</w:t>
      </w:r>
      <w:proofErr w:type="spellEnd"/>
      <w:r w:rsidRPr="008352C5">
        <w:rPr>
          <w:lang w:val="en-US"/>
        </w:rPr>
        <w:t xml:space="preserve"> connection density for LTE-MTC and NB-IoT, </w:t>
      </w:r>
      <w:r w:rsidR="00746C88" w:rsidRPr="008352C5">
        <w:rPr>
          <w:lang w:val="en-US"/>
        </w:rPr>
        <w:t xml:space="preserve">RAN1#90bis, </w:t>
      </w:r>
      <w:r w:rsidRPr="008352C5">
        <w:rPr>
          <w:lang w:val="en-US"/>
        </w:rPr>
        <w:t>Ericsson</w:t>
      </w:r>
      <w:bookmarkEnd w:id="19"/>
    </w:p>
    <w:p w14:paraId="3BB1A81A" w14:textId="2F08DFEB" w:rsidR="00472BFD" w:rsidRPr="008352C5" w:rsidRDefault="00472BFD" w:rsidP="00BC38D2">
      <w:pPr>
        <w:pStyle w:val="Reference"/>
        <w:rPr>
          <w:lang w:val="en-US"/>
        </w:rPr>
      </w:pPr>
      <w:bookmarkStart w:id="20" w:name="_Ref498591517"/>
      <w:r w:rsidRPr="008352C5">
        <w:rPr>
          <w:lang w:val="en-US"/>
        </w:rPr>
        <w:t>R1-</w:t>
      </w:r>
      <w:r w:rsidR="004C2281" w:rsidRPr="00BC38D2">
        <w:rPr>
          <w:lang w:val="en-US"/>
        </w:rPr>
        <w:t>172</w:t>
      </w:r>
      <w:r w:rsidR="004C2281">
        <w:rPr>
          <w:lang w:val="en-US"/>
        </w:rPr>
        <w:t>1205</w:t>
      </w:r>
      <w:r w:rsidRPr="008352C5">
        <w:rPr>
          <w:lang w:val="en-US"/>
        </w:rPr>
        <w:t xml:space="preserve">, IMT-2020 </w:t>
      </w:r>
      <w:proofErr w:type="spellStart"/>
      <w:r w:rsidRPr="008352C5">
        <w:rPr>
          <w:lang w:val="en-US"/>
        </w:rPr>
        <w:t>self evaluation</w:t>
      </w:r>
      <w:proofErr w:type="spellEnd"/>
      <w:r w:rsidRPr="008352C5">
        <w:rPr>
          <w:lang w:val="en-US"/>
        </w:rPr>
        <w:t xml:space="preserve"> calibration: </w:t>
      </w:r>
      <w:proofErr w:type="spellStart"/>
      <w:r w:rsidRPr="008352C5">
        <w:rPr>
          <w:lang w:val="en-US"/>
        </w:rPr>
        <w:t>mMTC</w:t>
      </w:r>
      <w:proofErr w:type="spellEnd"/>
      <w:r w:rsidRPr="008352C5">
        <w:rPr>
          <w:lang w:val="en-US"/>
        </w:rPr>
        <w:t xml:space="preserve"> connection density for LTE-MTC and NB-IoT, RAN1#91, Ericsson</w:t>
      </w:r>
      <w:bookmarkEnd w:id="20"/>
    </w:p>
    <w:p w14:paraId="6EEC2996" w14:textId="77777777" w:rsidR="00617D46" w:rsidRPr="00E0217E" w:rsidRDefault="00617D46" w:rsidP="008352C5">
      <w:pPr>
        <w:pStyle w:val="Reference"/>
        <w:numPr>
          <w:ilvl w:val="0"/>
          <w:numId w:val="0"/>
        </w:numPr>
        <w:rPr>
          <w:lang w:val="en-US"/>
        </w:rPr>
      </w:pPr>
    </w:p>
    <w:sectPr w:rsidR="00617D46" w:rsidRPr="00E0217E" w:rsidSect="00C02A4C">
      <w:headerReference w:type="even" r:id="rId11"/>
      <w:footerReference w:type="defaul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41D7D" w14:textId="77777777" w:rsidR="009A2937" w:rsidRDefault="009A2937">
      <w:r>
        <w:separator/>
      </w:r>
    </w:p>
  </w:endnote>
  <w:endnote w:type="continuationSeparator" w:id="0">
    <w:p w14:paraId="7F4A85DE" w14:textId="77777777" w:rsidR="009A2937" w:rsidRDefault="009A2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6307EC1A" w:rsidR="009F52AF" w:rsidRDefault="009F52A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6B4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6B41">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C8AAD" w14:textId="77777777" w:rsidR="009A2937" w:rsidRDefault="009A2937">
      <w:r>
        <w:separator/>
      </w:r>
    </w:p>
  </w:footnote>
  <w:footnote w:type="continuationSeparator" w:id="0">
    <w:p w14:paraId="066D6B21" w14:textId="77777777" w:rsidR="009A2937" w:rsidRDefault="009A2937">
      <w:r>
        <w:continuationSeparator/>
      </w:r>
    </w:p>
  </w:footnote>
  <w:footnote w:id="1">
    <w:p w14:paraId="3593E70B" w14:textId="77777777" w:rsidR="009F52AF" w:rsidRPr="008352C5" w:rsidRDefault="009F52AF" w:rsidP="00802F99">
      <w:pPr>
        <w:pStyle w:val="FootnoteText"/>
        <w:rPr>
          <w:rFonts w:ascii="Arial" w:hAnsi="Arial" w:cs="Arial"/>
          <w:szCs w:val="22"/>
          <w:lang w:val="en-US" w:eastAsia="zh-CN"/>
        </w:rPr>
      </w:pPr>
      <w:r>
        <w:rPr>
          <w:rStyle w:val="FootnoteReference"/>
          <w:rFonts w:ascii="Arial" w:hAnsi="Arial" w:cs="Arial"/>
          <w:sz w:val="11"/>
        </w:rPr>
        <w:footnoteRef/>
      </w:r>
      <w:r w:rsidRPr="008352C5">
        <w:rPr>
          <w:rFonts w:ascii="Arial" w:hAnsi="Arial" w:cs="Arial"/>
          <w:sz w:val="11"/>
          <w:lang w:val="en-US"/>
        </w:rPr>
        <w:t xml:space="preserve"> </w:t>
      </w:r>
      <w:r w:rsidRPr="008352C5">
        <w:rPr>
          <w:rFonts w:ascii="Arial" w:hAnsi="Arial" w:cs="Arial"/>
          <w:sz w:val="18"/>
          <w:lang w:val="en-US"/>
        </w:rPr>
        <w:t>This parameter(s) is/are used for cell association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9F52AF" w:rsidRDefault="009F52A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E4228"/>
    <w:multiLevelType w:val="hybridMultilevel"/>
    <w:tmpl w:val="F6F224CA"/>
    <w:lvl w:ilvl="0" w:tplc="041D0001">
      <w:start w:val="1"/>
      <w:numFmt w:val="bullet"/>
      <w:lvlText w:val=""/>
      <w:lvlJc w:val="left"/>
      <w:pPr>
        <w:ind w:left="720" w:hanging="360"/>
      </w:pPr>
      <w:rPr>
        <w:rFonts w:ascii="Symbol" w:hAnsi="Symbol" w:hint="default"/>
      </w:rPr>
    </w:lvl>
    <w:lvl w:ilvl="1" w:tplc="041D000B">
      <w:start w:val="1"/>
      <w:numFmt w:val="bullet"/>
      <w:lvlText w:val=""/>
      <w:lvlJc w:val="left"/>
      <w:pPr>
        <w:ind w:left="1440" w:hanging="360"/>
      </w:pPr>
      <w:rPr>
        <w:rFonts w:ascii="Wingdings" w:hAnsi="Wingding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D148C3"/>
    <w:multiLevelType w:val="hybridMultilevel"/>
    <w:tmpl w:val="295AAB68"/>
    <w:lvl w:ilvl="0" w:tplc="D5CA5C58">
      <w:start w:val="14"/>
      <w:numFmt w:val="bullet"/>
      <w:lvlText w:val="-"/>
      <w:lvlJc w:val="left"/>
      <w:pPr>
        <w:ind w:left="420" w:hanging="420"/>
      </w:pPr>
      <w:rPr>
        <w:rFonts w:ascii="Garamond" w:hAnsi="Garamond"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C921CE"/>
    <w:multiLevelType w:val="hybridMultilevel"/>
    <w:tmpl w:val="17266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A35989"/>
    <w:multiLevelType w:val="hybridMultilevel"/>
    <w:tmpl w:val="4BE881D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5"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CF151E"/>
    <w:multiLevelType w:val="hybridMultilevel"/>
    <w:tmpl w:val="99445EF8"/>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18711E7"/>
    <w:multiLevelType w:val="hybridMultilevel"/>
    <w:tmpl w:val="BF000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84747"/>
    <w:multiLevelType w:val="hybridMultilevel"/>
    <w:tmpl w:val="F56247D2"/>
    <w:lvl w:ilvl="0" w:tplc="211C7980">
      <w:start w:val="1"/>
      <w:numFmt w:val="bullet"/>
      <w:lvlText w:val=""/>
      <w:lvlJc w:val="left"/>
      <w:pPr>
        <w:ind w:left="420" w:hanging="420"/>
      </w:pPr>
      <w:rPr>
        <w:rFonts w:ascii="Wingdings" w:hAnsi="Wingdings" w:cs="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F946E6"/>
    <w:multiLevelType w:val="hybridMultilevel"/>
    <w:tmpl w:val="3948E704"/>
    <w:lvl w:ilvl="0" w:tplc="749619E2">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18"/>
  </w:num>
  <w:num w:numId="4">
    <w:abstractNumId w:val="19"/>
  </w:num>
  <w:num w:numId="5">
    <w:abstractNumId w:val="12"/>
  </w:num>
  <w:num w:numId="6">
    <w:abstractNumId w:val="25"/>
  </w:num>
  <w:num w:numId="7">
    <w:abstractNumId w:val="32"/>
  </w:num>
  <w:num w:numId="8">
    <w:abstractNumId w:val="14"/>
  </w:num>
  <w:num w:numId="9">
    <w:abstractNumId w:val="11"/>
  </w:num>
  <w:num w:numId="10">
    <w:abstractNumId w:val="2"/>
  </w:num>
  <w:num w:numId="11">
    <w:abstractNumId w:val="1"/>
  </w:num>
  <w:num w:numId="12">
    <w:abstractNumId w:val="0"/>
  </w:num>
  <w:num w:numId="13">
    <w:abstractNumId w:val="30"/>
  </w:num>
  <w:num w:numId="14">
    <w:abstractNumId w:val="17"/>
  </w:num>
  <w:num w:numId="15">
    <w:abstractNumId w:val="24"/>
  </w:num>
  <w:num w:numId="16">
    <w:abstractNumId w:val="21"/>
  </w:num>
  <w:num w:numId="17">
    <w:abstractNumId w:val="34"/>
  </w:num>
  <w:num w:numId="18">
    <w:abstractNumId w:val="9"/>
  </w:num>
  <w:num w:numId="19">
    <w:abstractNumId w:val="16"/>
  </w:num>
  <w:num w:numId="20">
    <w:abstractNumId w:val="27"/>
  </w:num>
  <w:num w:numId="21">
    <w:abstractNumId w:val="40"/>
  </w:num>
  <w:num w:numId="22">
    <w:abstractNumId w:val="15"/>
  </w:num>
  <w:num w:numId="23">
    <w:abstractNumId w:val="10"/>
  </w:num>
  <w:num w:numId="24">
    <w:abstractNumId w:val="5"/>
  </w:num>
  <w:num w:numId="25">
    <w:abstractNumId w:val="4"/>
  </w:num>
  <w:num w:numId="26">
    <w:abstractNumId w:val="20"/>
  </w:num>
  <w:num w:numId="27">
    <w:abstractNumId w:val="35"/>
  </w:num>
  <w:num w:numId="28">
    <w:abstractNumId w:val="8"/>
  </w:num>
  <w:num w:numId="29">
    <w:abstractNumId w:val="36"/>
  </w:num>
  <w:num w:numId="30">
    <w:abstractNumId w:val="22"/>
  </w:num>
  <w:num w:numId="31">
    <w:abstractNumId w:val="6"/>
    <w:lvlOverride w:ilvl="0"/>
    <w:lvlOverride w:ilvl="1"/>
    <w:lvlOverride w:ilvl="2"/>
    <w:lvlOverride w:ilvl="3">
      <w:startOverride w:val="1"/>
    </w:lvlOverride>
    <w:lvlOverride w:ilvl="4"/>
    <w:lvlOverride w:ilvl="5"/>
    <w:lvlOverride w:ilvl="6"/>
    <w:lvlOverride w:ilvl="7"/>
    <w:lvlOverride w:ilvl="8"/>
  </w:num>
  <w:num w:numId="32">
    <w:abstractNumId w:val="26"/>
  </w:num>
  <w:num w:numId="33">
    <w:abstractNumId w:val="39"/>
  </w:num>
  <w:num w:numId="34">
    <w:abstractNumId w:val="6"/>
    <w:lvlOverride w:ilvl="0"/>
    <w:lvlOverride w:ilvl="1"/>
    <w:lvlOverride w:ilvl="2"/>
    <w:lvlOverride w:ilvl="3">
      <w:startOverride w:val="1"/>
    </w:lvlOverride>
    <w:lvlOverride w:ilvl="4"/>
    <w:lvlOverride w:ilvl="5"/>
    <w:lvlOverride w:ilvl="6"/>
    <w:lvlOverride w:ilvl="7"/>
    <w:lvlOverride w:ilvl="8"/>
  </w:num>
  <w:num w:numId="35">
    <w:abstractNumId w:val="7"/>
  </w:num>
  <w:num w:numId="36">
    <w:abstractNumId w:val="23"/>
  </w:num>
  <w:num w:numId="37">
    <w:abstractNumId w:val="18"/>
    <w:lvlOverride w:ilvl="0">
      <w:startOverride w:val="1"/>
    </w:lvlOverride>
  </w:num>
  <w:num w:numId="38">
    <w:abstractNumId w:val="30"/>
    <w:lvlOverride w:ilvl="0">
      <w:startOverride w:val="1"/>
    </w:lvlOverride>
  </w:num>
  <w:num w:numId="39">
    <w:abstractNumId w:val="41"/>
  </w:num>
  <w:num w:numId="40">
    <w:abstractNumId w:val="42"/>
  </w:num>
  <w:num w:numId="41">
    <w:abstractNumId w:val="43"/>
  </w:num>
  <w:num w:numId="42">
    <w:abstractNumId w:val="13"/>
  </w:num>
  <w:num w:numId="43">
    <w:abstractNumId w:val="37"/>
  </w:num>
  <w:num w:numId="44">
    <w:abstractNumId w:val="31"/>
  </w:num>
  <w:num w:numId="45">
    <w:abstractNumId w:val="29"/>
  </w:num>
  <w:num w:numId="46">
    <w:abstractNumId w:val="33"/>
  </w:num>
  <w:num w:numId="47">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s-ES_tradnl" w:vendorID="64" w:dllVersion="0" w:nlCheck="1" w:checkStyle="0"/>
  <w:activeWritingStyle w:appName="MSWord" w:lang="es-ES_tradnl" w:vendorID="64" w:dllVersion="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02F9"/>
    <w:rsid w:val="000219F1"/>
    <w:rsid w:val="00023205"/>
    <w:rsid w:val="00023964"/>
    <w:rsid w:val="0002435D"/>
    <w:rsid w:val="00024F95"/>
    <w:rsid w:val="0002564D"/>
    <w:rsid w:val="000256B8"/>
    <w:rsid w:val="00025ECA"/>
    <w:rsid w:val="00030B30"/>
    <w:rsid w:val="00030EEE"/>
    <w:rsid w:val="00031307"/>
    <w:rsid w:val="00031BDA"/>
    <w:rsid w:val="000325B8"/>
    <w:rsid w:val="00034C15"/>
    <w:rsid w:val="00036B48"/>
    <w:rsid w:val="00036BA1"/>
    <w:rsid w:val="000372D2"/>
    <w:rsid w:val="0004129B"/>
    <w:rsid w:val="00042009"/>
    <w:rsid w:val="000422E2"/>
    <w:rsid w:val="00042F22"/>
    <w:rsid w:val="000432A9"/>
    <w:rsid w:val="00043DDA"/>
    <w:rsid w:val="000444EF"/>
    <w:rsid w:val="0004615F"/>
    <w:rsid w:val="000528A2"/>
    <w:rsid w:val="00052A07"/>
    <w:rsid w:val="000534E3"/>
    <w:rsid w:val="00054B60"/>
    <w:rsid w:val="0005600B"/>
    <w:rsid w:val="0005606A"/>
    <w:rsid w:val="00057117"/>
    <w:rsid w:val="0006066D"/>
    <w:rsid w:val="000616E7"/>
    <w:rsid w:val="00061DCA"/>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28C1"/>
    <w:rsid w:val="00093474"/>
    <w:rsid w:val="0009510F"/>
    <w:rsid w:val="00097C35"/>
    <w:rsid w:val="000A05C4"/>
    <w:rsid w:val="000A087D"/>
    <w:rsid w:val="000A1B7B"/>
    <w:rsid w:val="000A2F4B"/>
    <w:rsid w:val="000A56F2"/>
    <w:rsid w:val="000A601E"/>
    <w:rsid w:val="000A7ECA"/>
    <w:rsid w:val="000B0D6B"/>
    <w:rsid w:val="000B23D3"/>
    <w:rsid w:val="000B2719"/>
    <w:rsid w:val="000B3A8F"/>
    <w:rsid w:val="000B4AB9"/>
    <w:rsid w:val="000B58C3"/>
    <w:rsid w:val="000B61E9"/>
    <w:rsid w:val="000B7592"/>
    <w:rsid w:val="000B7827"/>
    <w:rsid w:val="000C165A"/>
    <w:rsid w:val="000C1F7C"/>
    <w:rsid w:val="000C2E19"/>
    <w:rsid w:val="000C4441"/>
    <w:rsid w:val="000C594B"/>
    <w:rsid w:val="000C6B6F"/>
    <w:rsid w:val="000D0D07"/>
    <w:rsid w:val="000D17C1"/>
    <w:rsid w:val="000D364D"/>
    <w:rsid w:val="000D4627"/>
    <w:rsid w:val="000D4797"/>
    <w:rsid w:val="000E0527"/>
    <w:rsid w:val="000E1E92"/>
    <w:rsid w:val="000E28C5"/>
    <w:rsid w:val="000E708C"/>
    <w:rsid w:val="000E7FDF"/>
    <w:rsid w:val="000F06D6"/>
    <w:rsid w:val="000F0EB1"/>
    <w:rsid w:val="000F1106"/>
    <w:rsid w:val="000F3BE9"/>
    <w:rsid w:val="000F3F6C"/>
    <w:rsid w:val="000F6DF3"/>
    <w:rsid w:val="001005FF"/>
    <w:rsid w:val="00100BD8"/>
    <w:rsid w:val="001015C5"/>
    <w:rsid w:val="001053CC"/>
    <w:rsid w:val="00105586"/>
    <w:rsid w:val="001062FB"/>
    <w:rsid w:val="001063E6"/>
    <w:rsid w:val="00106E19"/>
    <w:rsid w:val="001103EA"/>
    <w:rsid w:val="00110C40"/>
    <w:rsid w:val="001129F5"/>
    <w:rsid w:val="00112A17"/>
    <w:rsid w:val="00112D6B"/>
    <w:rsid w:val="00113CF4"/>
    <w:rsid w:val="00114153"/>
    <w:rsid w:val="00114624"/>
    <w:rsid w:val="001153EA"/>
    <w:rsid w:val="00115643"/>
    <w:rsid w:val="00116765"/>
    <w:rsid w:val="00117390"/>
    <w:rsid w:val="001219F5"/>
    <w:rsid w:val="00121A20"/>
    <w:rsid w:val="0012377F"/>
    <w:rsid w:val="00124314"/>
    <w:rsid w:val="00125AE6"/>
    <w:rsid w:val="00126B4A"/>
    <w:rsid w:val="00132FD0"/>
    <w:rsid w:val="001344C0"/>
    <w:rsid w:val="001346FA"/>
    <w:rsid w:val="00135252"/>
    <w:rsid w:val="001353A0"/>
    <w:rsid w:val="00137AB5"/>
    <w:rsid w:val="00137F0B"/>
    <w:rsid w:val="001404CB"/>
    <w:rsid w:val="00140D18"/>
    <w:rsid w:val="00141625"/>
    <w:rsid w:val="001457CD"/>
    <w:rsid w:val="0014647B"/>
    <w:rsid w:val="00150AD9"/>
    <w:rsid w:val="0015193B"/>
    <w:rsid w:val="00151A84"/>
    <w:rsid w:val="00151E23"/>
    <w:rsid w:val="001526E0"/>
    <w:rsid w:val="00152BF0"/>
    <w:rsid w:val="00152E7A"/>
    <w:rsid w:val="0015373E"/>
    <w:rsid w:val="001551B5"/>
    <w:rsid w:val="001553C0"/>
    <w:rsid w:val="001560D2"/>
    <w:rsid w:val="001645BE"/>
    <w:rsid w:val="00165877"/>
    <w:rsid w:val="001659C1"/>
    <w:rsid w:val="00173A8E"/>
    <w:rsid w:val="0018143F"/>
    <w:rsid w:val="00182965"/>
    <w:rsid w:val="001870BF"/>
    <w:rsid w:val="00190AC1"/>
    <w:rsid w:val="00190C60"/>
    <w:rsid w:val="0019341A"/>
    <w:rsid w:val="00193B11"/>
    <w:rsid w:val="001969EC"/>
    <w:rsid w:val="00197277"/>
    <w:rsid w:val="00197DF9"/>
    <w:rsid w:val="001A1987"/>
    <w:rsid w:val="001A2564"/>
    <w:rsid w:val="001A42F1"/>
    <w:rsid w:val="001A6173"/>
    <w:rsid w:val="001A6CBA"/>
    <w:rsid w:val="001B0D97"/>
    <w:rsid w:val="001B5A5D"/>
    <w:rsid w:val="001B7402"/>
    <w:rsid w:val="001B74B5"/>
    <w:rsid w:val="001C1CE5"/>
    <w:rsid w:val="001C3B8C"/>
    <w:rsid w:val="001C3D2A"/>
    <w:rsid w:val="001C5274"/>
    <w:rsid w:val="001C7478"/>
    <w:rsid w:val="001D062E"/>
    <w:rsid w:val="001D28DD"/>
    <w:rsid w:val="001D2DD6"/>
    <w:rsid w:val="001D44BB"/>
    <w:rsid w:val="001D51BA"/>
    <w:rsid w:val="001D6342"/>
    <w:rsid w:val="001D6D53"/>
    <w:rsid w:val="001E022F"/>
    <w:rsid w:val="001E2560"/>
    <w:rsid w:val="001E302F"/>
    <w:rsid w:val="001E58E2"/>
    <w:rsid w:val="001E7AED"/>
    <w:rsid w:val="001F046B"/>
    <w:rsid w:val="001F1477"/>
    <w:rsid w:val="001F3916"/>
    <w:rsid w:val="001F54C5"/>
    <w:rsid w:val="001F662C"/>
    <w:rsid w:val="001F6EDE"/>
    <w:rsid w:val="001F7074"/>
    <w:rsid w:val="001F7189"/>
    <w:rsid w:val="001F7FE1"/>
    <w:rsid w:val="00200490"/>
    <w:rsid w:val="002012CE"/>
    <w:rsid w:val="00201E1B"/>
    <w:rsid w:val="00201F3A"/>
    <w:rsid w:val="00203F96"/>
    <w:rsid w:val="002069B2"/>
    <w:rsid w:val="00207FA3"/>
    <w:rsid w:val="00210DB4"/>
    <w:rsid w:val="00211EFE"/>
    <w:rsid w:val="00214DA8"/>
    <w:rsid w:val="00215069"/>
    <w:rsid w:val="00215423"/>
    <w:rsid w:val="002158FA"/>
    <w:rsid w:val="0021766A"/>
    <w:rsid w:val="00220600"/>
    <w:rsid w:val="002207BE"/>
    <w:rsid w:val="00220DD8"/>
    <w:rsid w:val="002224DB"/>
    <w:rsid w:val="00223564"/>
    <w:rsid w:val="00223FCB"/>
    <w:rsid w:val="002252C3"/>
    <w:rsid w:val="00225C16"/>
    <w:rsid w:val="00225C54"/>
    <w:rsid w:val="00230765"/>
    <w:rsid w:val="002319E4"/>
    <w:rsid w:val="00234EAE"/>
    <w:rsid w:val="00235632"/>
    <w:rsid w:val="00235872"/>
    <w:rsid w:val="00241559"/>
    <w:rsid w:val="00241D0D"/>
    <w:rsid w:val="002435B3"/>
    <w:rsid w:val="002451ED"/>
    <w:rsid w:val="002458EB"/>
    <w:rsid w:val="0024623A"/>
    <w:rsid w:val="00247DEA"/>
    <w:rsid w:val="002500C8"/>
    <w:rsid w:val="00250471"/>
    <w:rsid w:val="00250BF4"/>
    <w:rsid w:val="00257543"/>
    <w:rsid w:val="002617E7"/>
    <w:rsid w:val="00263182"/>
    <w:rsid w:val="00264228"/>
    <w:rsid w:val="0026424D"/>
    <w:rsid w:val="00264334"/>
    <w:rsid w:val="0026473E"/>
    <w:rsid w:val="00266214"/>
    <w:rsid w:val="002679FC"/>
    <w:rsid w:val="00267C83"/>
    <w:rsid w:val="0027144F"/>
    <w:rsid w:val="00271813"/>
    <w:rsid w:val="00271F3A"/>
    <w:rsid w:val="002724CA"/>
    <w:rsid w:val="00273278"/>
    <w:rsid w:val="002737F4"/>
    <w:rsid w:val="002741C2"/>
    <w:rsid w:val="00274410"/>
    <w:rsid w:val="002805F5"/>
    <w:rsid w:val="00280751"/>
    <w:rsid w:val="00280BEF"/>
    <w:rsid w:val="0028280A"/>
    <w:rsid w:val="00284C1F"/>
    <w:rsid w:val="00286ACD"/>
    <w:rsid w:val="00287838"/>
    <w:rsid w:val="002907B5"/>
    <w:rsid w:val="00292EB7"/>
    <w:rsid w:val="00293157"/>
    <w:rsid w:val="00294FDF"/>
    <w:rsid w:val="00295AAD"/>
    <w:rsid w:val="00296227"/>
    <w:rsid w:val="00296F44"/>
    <w:rsid w:val="0029777D"/>
    <w:rsid w:val="002A055E"/>
    <w:rsid w:val="002A1D4E"/>
    <w:rsid w:val="002A2869"/>
    <w:rsid w:val="002B0B17"/>
    <w:rsid w:val="002B0BD6"/>
    <w:rsid w:val="002B1829"/>
    <w:rsid w:val="002B24D6"/>
    <w:rsid w:val="002B4BBF"/>
    <w:rsid w:val="002B785E"/>
    <w:rsid w:val="002C2B16"/>
    <w:rsid w:val="002C41E6"/>
    <w:rsid w:val="002C62B7"/>
    <w:rsid w:val="002C7796"/>
    <w:rsid w:val="002D071A"/>
    <w:rsid w:val="002D1591"/>
    <w:rsid w:val="002D1A48"/>
    <w:rsid w:val="002D1B2E"/>
    <w:rsid w:val="002D34B2"/>
    <w:rsid w:val="002D3850"/>
    <w:rsid w:val="002D7637"/>
    <w:rsid w:val="002E1355"/>
    <w:rsid w:val="002E17F2"/>
    <w:rsid w:val="002E2DC2"/>
    <w:rsid w:val="002E6BC0"/>
    <w:rsid w:val="002E6C10"/>
    <w:rsid w:val="002E7CAE"/>
    <w:rsid w:val="002F2771"/>
    <w:rsid w:val="002F37A9"/>
    <w:rsid w:val="002F6288"/>
    <w:rsid w:val="00301122"/>
    <w:rsid w:val="00301CE6"/>
    <w:rsid w:val="0030256B"/>
    <w:rsid w:val="00303D0C"/>
    <w:rsid w:val="0030501F"/>
    <w:rsid w:val="003077EF"/>
    <w:rsid w:val="00307BA1"/>
    <w:rsid w:val="00311702"/>
    <w:rsid w:val="00311E82"/>
    <w:rsid w:val="00313FD6"/>
    <w:rsid w:val="003143BD"/>
    <w:rsid w:val="003175A3"/>
    <w:rsid w:val="003203ED"/>
    <w:rsid w:val="00322C9F"/>
    <w:rsid w:val="00324D23"/>
    <w:rsid w:val="00327997"/>
    <w:rsid w:val="00331751"/>
    <w:rsid w:val="00331B7B"/>
    <w:rsid w:val="003341DB"/>
    <w:rsid w:val="00334579"/>
    <w:rsid w:val="00334AA4"/>
    <w:rsid w:val="00335858"/>
    <w:rsid w:val="00336BDA"/>
    <w:rsid w:val="00342763"/>
    <w:rsid w:val="00342BD7"/>
    <w:rsid w:val="00342CFD"/>
    <w:rsid w:val="00346DB5"/>
    <w:rsid w:val="003477B1"/>
    <w:rsid w:val="003508C3"/>
    <w:rsid w:val="00357380"/>
    <w:rsid w:val="003579C9"/>
    <w:rsid w:val="003602D9"/>
    <w:rsid w:val="003604CE"/>
    <w:rsid w:val="00363CC5"/>
    <w:rsid w:val="00365C1B"/>
    <w:rsid w:val="00370E47"/>
    <w:rsid w:val="00373433"/>
    <w:rsid w:val="003742AC"/>
    <w:rsid w:val="00374ADB"/>
    <w:rsid w:val="00376463"/>
    <w:rsid w:val="00377CE1"/>
    <w:rsid w:val="00385BF0"/>
    <w:rsid w:val="003870C7"/>
    <w:rsid w:val="003904A6"/>
    <w:rsid w:val="003939FF"/>
    <w:rsid w:val="003A0E41"/>
    <w:rsid w:val="003A2223"/>
    <w:rsid w:val="003A2A0F"/>
    <w:rsid w:val="003A4554"/>
    <w:rsid w:val="003A45A1"/>
    <w:rsid w:val="003A5B0A"/>
    <w:rsid w:val="003A6BAC"/>
    <w:rsid w:val="003A7EF3"/>
    <w:rsid w:val="003B159C"/>
    <w:rsid w:val="003B369F"/>
    <w:rsid w:val="003B36A3"/>
    <w:rsid w:val="003B7FE5"/>
    <w:rsid w:val="003C11C8"/>
    <w:rsid w:val="003C1605"/>
    <w:rsid w:val="003C2702"/>
    <w:rsid w:val="003C5EB6"/>
    <w:rsid w:val="003C62E5"/>
    <w:rsid w:val="003C6A48"/>
    <w:rsid w:val="003C7806"/>
    <w:rsid w:val="003D109F"/>
    <w:rsid w:val="003D2478"/>
    <w:rsid w:val="003D2533"/>
    <w:rsid w:val="003D3C45"/>
    <w:rsid w:val="003D5B1F"/>
    <w:rsid w:val="003D6022"/>
    <w:rsid w:val="003D6B41"/>
    <w:rsid w:val="003E15FA"/>
    <w:rsid w:val="003E410D"/>
    <w:rsid w:val="003E4FDB"/>
    <w:rsid w:val="003E50C8"/>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71CE"/>
    <w:rsid w:val="00407CD3"/>
    <w:rsid w:val="00410134"/>
    <w:rsid w:val="00410B72"/>
    <w:rsid w:val="00410F18"/>
    <w:rsid w:val="00411D5B"/>
    <w:rsid w:val="0041263E"/>
    <w:rsid w:val="00413AAC"/>
    <w:rsid w:val="00413E92"/>
    <w:rsid w:val="00414180"/>
    <w:rsid w:val="004165B2"/>
    <w:rsid w:val="00421105"/>
    <w:rsid w:val="00423E3A"/>
    <w:rsid w:val="004242F4"/>
    <w:rsid w:val="0042501F"/>
    <w:rsid w:val="00427248"/>
    <w:rsid w:val="004302DE"/>
    <w:rsid w:val="00434C0A"/>
    <w:rsid w:val="00437447"/>
    <w:rsid w:val="00437BED"/>
    <w:rsid w:val="00441782"/>
    <w:rsid w:val="00441984"/>
    <w:rsid w:val="00441A92"/>
    <w:rsid w:val="00444F56"/>
    <w:rsid w:val="00446488"/>
    <w:rsid w:val="00450710"/>
    <w:rsid w:val="004517AA"/>
    <w:rsid w:val="00452CAC"/>
    <w:rsid w:val="004555FA"/>
    <w:rsid w:val="00455F63"/>
    <w:rsid w:val="00457565"/>
    <w:rsid w:val="00457B71"/>
    <w:rsid w:val="00460E69"/>
    <w:rsid w:val="0046233D"/>
    <w:rsid w:val="0046234D"/>
    <w:rsid w:val="004669E2"/>
    <w:rsid w:val="00470C31"/>
    <w:rsid w:val="00472BFD"/>
    <w:rsid w:val="004734D0"/>
    <w:rsid w:val="00474A6E"/>
    <w:rsid w:val="0047556B"/>
    <w:rsid w:val="00477768"/>
    <w:rsid w:val="00477F31"/>
    <w:rsid w:val="0048136B"/>
    <w:rsid w:val="0048528B"/>
    <w:rsid w:val="00485D17"/>
    <w:rsid w:val="00492BC5"/>
    <w:rsid w:val="00495257"/>
    <w:rsid w:val="004964F1"/>
    <w:rsid w:val="00496819"/>
    <w:rsid w:val="0049775F"/>
    <w:rsid w:val="004A16BC"/>
    <w:rsid w:val="004A2171"/>
    <w:rsid w:val="004A2B94"/>
    <w:rsid w:val="004A2BF7"/>
    <w:rsid w:val="004A477D"/>
    <w:rsid w:val="004A701D"/>
    <w:rsid w:val="004B03C7"/>
    <w:rsid w:val="004B7082"/>
    <w:rsid w:val="004B7C0C"/>
    <w:rsid w:val="004C0C91"/>
    <w:rsid w:val="004C2281"/>
    <w:rsid w:val="004C3898"/>
    <w:rsid w:val="004D0710"/>
    <w:rsid w:val="004D0D22"/>
    <w:rsid w:val="004D36B1"/>
    <w:rsid w:val="004D77DA"/>
    <w:rsid w:val="004D7EBD"/>
    <w:rsid w:val="004E1420"/>
    <w:rsid w:val="004E2680"/>
    <w:rsid w:val="004E28F9"/>
    <w:rsid w:val="004E462E"/>
    <w:rsid w:val="004E56DC"/>
    <w:rsid w:val="004E76F4"/>
    <w:rsid w:val="004E7707"/>
    <w:rsid w:val="004F0B4E"/>
    <w:rsid w:val="004F0B6C"/>
    <w:rsid w:val="004F2078"/>
    <w:rsid w:val="004F3A8D"/>
    <w:rsid w:val="004F4DA3"/>
    <w:rsid w:val="004F776E"/>
    <w:rsid w:val="00504ACB"/>
    <w:rsid w:val="00505312"/>
    <w:rsid w:val="00506557"/>
    <w:rsid w:val="0050677A"/>
    <w:rsid w:val="005108D8"/>
    <w:rsid w:val="005116F9"/>
    <w:rsid w:val="005153A7"/>
    <w:rsid w:val="005219CF"/>
    <w:rsid w:val="00521B19"/>
    <w:rsid w:val="005226DA"/>
    <w:rsid w:val="00522A62"/>
    <w:rsid w:val="00524E8F"/>
    <w:rsid w:val="005263FC"/>
    <w:rsid w:val="00526FD2"/>
    <w:rsid w:val="00531463"/>
    <w:rsid w:val="00534B59"/>
    <w:rsid w:val="00536759"/>
    <w:rsid w:val="00537C62"/>
    <w:rsid w:val="00540F9C"/>
    <w:rsid w:val="0054625A"/>
    <w:rsid w:val="00546970"/>
    <w:rsid w:val="00550E09"/>
    <w:rsid w:val="00554192"/>
    <w:rsid w:val="00554E19"/>
    <w:rsid w:val="0056121F"/>
    <w:rsid w:val="00562D77"/>
    <w:rsid w:val="00566296"/>
    <w:rsid w:val="00567585"/>
    <w:rsid w:val="00572505"/>
    <w:rsid w:val="00573CD1"/>
    <w:rsid w:val="00575DA6"/>
    <w:rsid w:val="005763EE"/>
    <w:rsid w:val="00577305"/>
    <w:rsid w:val="00582809"/>
    <w:rsid w:val="00585D06"/>
    <w:rsid w:val="0058798C"/>
    <w:rsid w:val="00587CB2"/>
    <w:rsid w:val="005900FA"/>
    <w:rsid w:val="0059046B"/>
    <w:rsid w:val="0059337B"/>
    <w:rsid w:val="005935A4"/>
    <w:rsid w:val="005948C2"/>
    <w:rsid w:val="00594EB2"/>
    <w:rsid w:val="005957AF"/>
    <w:rsid w:val="00595DCA"/>
    <w:rsid w:val="0059779B"/>
    <w:rsid w:val="005A209A"/>
    <w:rsid w:val="005A3C71"/>
    <w:rsid w:val="005A54A1"/>
    <w:rsid w:val="005A662D"/>
    <w:rsid w:val="005A7F5E"/>
    <w:rsid w:val="005B3151"/>
    <w:rsid w:val="005B35D7"/>
    <w:rsid w:val="005B392A"/>
    <w:rsid w:val="005B3AA3"/>
    <w:rsid w:val="005B6507"/>
    <w:rsid w:val="005B6F83"/>
    <w:rsid w:val="005B792D"/>
    <w:rsid w:val="005C03EB"/>
    <w:rsid w:val="005C3B5B"/>
    <w:rsid w:val="005C74FB"/>
    <w:rsid w:val="005D1602"/>
    <w:rsid w:val="005D1A23"/>
    <w:rsid w:val="005D43D0"/>
    <w:rsid w:val="005D45B4"/>
    <w:rsid w:val="005E2F98"/>
    <w:rsid w:val="005E36A6"/>
    <w:rsid w:val="005E385F"/>
    <w:rsid w:val="005E3EB7"/>
    <w:rsid w:val="005E57BC"/>
    <w:rsid w:val="005E5B81"/>
    <w:rsid w:val="005F1008"/>
    <w:rsid w:val="005F2C44"/>
    <w:rsid w:val="005F2CB1"/>
    <w:rsid w:val="005F3025"/>
    <w:rsid w:val="005F36C0"/>
    <w:rsid w:val="005F47D0"/>
    <w:rsid w:val="005F5899"/>
    <w:rsid w:val="005F618C"/>
    <w:rsid w:val="005F70BD"/>
    <w:rsid w:val="005F7F55"/>
    <w:rsid w:val="0060283C"/>
    <w:rsid w:val="006049E8"/>
    <w:rsid w:val="00604F14"/>
    <w:rsid w:val="00606067"/>
    <w:rsid w:val="00611AA6"/>
    <w:rsid w:val="00611B83"/>
    <w:rsid w:val="00611D15"/>
    <w:rsid w:val="00613257"/>
    <w:rsid w:val="006144FA"/>
    <w:rsid w:val="00617D46"/>
    <w:rsid w:val="00620A71"/>
    <w:rsid w:val="00620D80"/>
    <w:rsid w:val="006234A6"/>
    <w:rsid w:val="00626675"/>
    <w:rsid w:val="00630001"/>
    <w:rsid w:val="006311B3"/>
    <w:rsid w:val="0063284C"/>
    <w:rsid w:val="006350D4"/>
    <w:rsid w:val="00636398"/>
    <w:rsid w:val="006368D3"/>
    <w:rsid w:val="006377EC"/>
    <w:rsid w:val="00641328"/>
    <w:rsid w:val="006414B8"/>
    <w:rsid w:val="0064151F"/>
    <w:rsid w:val="00641533"/>
    <w:rsid w:val="0064208D"/>
    <w:rsid w:val="00642C85"/>
    <w:rsid w:val="00643475"/>
    <w:rsid w:val="0064396A"/>
    <w:rsid w:val="0064418D"/>
    <w:rsid w:val="00644833"/>
    <w:rsid w:val="0064624E"/>
    <w:rsid w:val="00646FDB"/>
    <w:rsid w:val="00650AB9"/>
    <w:rsid w:val="006516E2"/>
    <w:rsid w:val="006519B2"/>
    <w:rsid w:val="00655733"/>
    <w:rsid w:val="00655ACD"/>
    <w:rsid w:val="00656A92"/>
    <w:rsid w:val="00656DDE"/>
    <w:rsid w:val="0066011D"/>
    <w:rsid w:val="006607C0"/>
    <w:rsid w:val="00660904"/>
    <w:rsid w:val="0066137B"/>
    <w:rsid w:val="006613A6"/>
    <w:rsid w:val="006627A2"/>
    <w:rsid w:val="006634E6"/>
    <w:rsid w:val="006655EE"/>
    <w:rsid w:val="00666CE4"/>
    <w:rsid w:val="00667EE7"/>
    <w:rsid w:val="00670922"/>
    <w:rsid w:val="00670BE1"/>
    <w:rsid w:val="0067218F"/>
    <w:rsid w:val="006741F2"/>
    <w:rsid w:val="00674CC3"/>
    <w:rsid w:val="00675C72"/>
    <w:rsid w:val="00676569"/>
    <w:rsid w:val="006771F9"/>
    <w:rsid w:val="006776D7"/>
    <w:rsid w:val="00681003"/>
    <w:rsid w:val="006817C9"/>
    <w:rsid w:val="00683ECE"/>
    <w:rsid w:val="0068691D"/>
    <w:rsid w:val="00692644"/>
    <w:rsid w:val="00695FC2"/>
    <w:rsid w:val="00696949"/>
    <w:rsid w:val="00697052"/>
    <w:rsid w:val="006A0735"/>
    <w:rsid w:val="006A2685"/>
    <w:rsid w:val="006A46FB"/>
    <w:rsid w:val="006A4E54"/>
    <w:rsid w:val="006A5E28"/>
    <w:rsid w:val="006A6585"/>
    <w:rsid w:val="006A697B"/>
    <w:rsid w:val="006A7AFF"/>
    <w:rsid w:val="006A7E30"/>
    <w:rsid w:val="006B15ED"/>
    <w:rsid w:val="006B1816"/>
    <w:rsid w:val="006B2099"/>
    <w:rsid w:val="006B3216"/>
    <w:rsid w:val="006B3A35"/>
    <w:rsid w:val="006B50CF"/>
    <w:rsid w:val="006B7EB1"/>
    <w:rsid w:val="006C03B8"/>
    <w:rsid w:val="006C0A71"/>
    <w:rsid w:val="006C5EC9"/>
    <w:rsid w:val="006C6059"/>
    <w:rsid w:val="006C7522"/>
    <w:rsid w:val="006D3528"/>
    <w:rsid w:val="006D6970"/>
    <w:rsid w:val="006D6F08"/>
    <w:rsid w:val="006E062C"/>
    <w:rsid w:val="006E1514"/>
    <w:rsid w:val="006E2288"/>
    <w:rsid w:val="006E28B7"/>
    <w:rsid w:val="006E3310"/>
    <w:rsid w:val="006E4E39"/>
    <w:rsid w:val="006E565E"/>
    <w:rsid w:val="006E673D"/>
    <w:rsid w:val="006E69AC"/>
    <w:rsid w:val="006E6B3A"/>
    <w:rsid w:val="006E6F89"/>
    <w:rsid w:val="006E7D3B"/>
    <w:rsid w:val="006F1B70"/>
    <w:rsid w:val="006F341D"/>
    <w:rsid w:val="006F3CDE"/>
    <w:rsid w:val="006F58D4"/>
    <w:rsid w:val="006F7E5D"/>
    <w:rsid w:val="007012A7"/>
    <w:rsid w:val="00702FBF"/>
    <w:rsid w:val="0070346E"/>
    <w:rsid w:val="007037CE"/>
    <w:rsid w:val="00704021"/>
    <w:rsid w:val="007046D8"/>
    <w:rsid w:val="00704EDB"/>
    <w:rsid w:val="00706101"/>
    <w:rsid w:val="00706B19"/>
    <w:rsid w:val="00707072"/>
    <w:rsid w:val="0070726A"/>
    <w:rsid w:val="00707D61"/>
    <w:rsid w:val="00712287"/>
    <w:rsid w:val="00712772"/>
    <w:rsid w:val="00714207"/>
    <w:rsid w:val="007148D3"/>
    <w:rsid w:val="00715B9A"/>
    <w:rsid w:val="00715C9B"/>
    <w:rsid w:val="00716403"/>
    <w:rsid w:val="007164F9"/>
    <w:rsid w:val="00717471"/>
    <w:rsid w:val="00720BC5"/>
    <w:rsid w:val="00726EA6"/>
    <w:rsid w:val="00727208"/>
    <w:rsid w:val="00727680"/>
    <w:rsid w:val="00731228"/>
    <w:rsid w:val="007348B1"/>
    <w:rsid w:val="00734DEC"/>
    <w:rsid w:val="00735944"/>
    <w:rsid w:val="00735AB5"/>
    <w:rsid w:val="007362A6"/>
    <w:rsid w:val="00736510"/>
    <w:rsid w:val="00736D7D"/>
    <w:rsid w:val="00740AA6"/>
    <w:rsid w:val="00740CA4"/>
    <w:rsid w:val="00740E58"/>
    <w:rsid w:val="00741225"/>
    <w:rsid w:val="00741AA8"/>
    <w:rsid w:val="007445A0"/>
    <w:rsid w:val="0074524B"/>
    <w:rsid w:val="007462D4"/>
    <w:rsid w:val="00746C88"/>
    <w:rsid w:val="00747D8B"/>
    <w:rsid w:val="00751228"/>
    <w:rsid w:val="00755E11"/>
    <w:rsid w:val="00756CAA"/>
    <w:rsid w:val="007570D7"/>
    <w:rsid w:val="007571E1"/>
    <w:rsid w:val="007604B2"/>
    <w:rsid w:val="00762D12"/>
    <w:rsid w:val="007643A2"/>
    <w:rsid w:val="00765281"/>
    <w:rsid w:val="00766BAD"/>
    <w:rsid w:val="00771D5B"/>
    <w:rsid w:val="00773AD4"/>
    <w:rsid w:val="00774494"/>
    <w:rsid w:val="007755F2"/>
    <w:rsid w:val="00776971"/>
    <w:rsid w:val="00777D37"/>
    <w:rsid w:val="0078177E"/>
    <w:rsid w:val="00782CBC"/>
    <w:rsid w:val="0078304C"/>
    <w:rsid w:val="00783673"/>
    <w:rsid w:val="00785490"/>
    <w:rsid w:val="00790B99"/>
    <w:rsid w:val="007925EA"/>
    <w:rsid w:val="007928B9"/>
    <w:rsid w:val="00793CD8"/>
    <w:rsid w:val="0079553B"/>
    <w:rsid w:val="00795C92"/>
    <w:rsid w:val="0079616C"/>
    <w:rsid w:val="00796231"/>
    <w:rsid w:val="007A1CB3"/>
    <w:rsid w:val="007A306F"/>
    <w:rsid w:val="007A32EE"/>
    <w:rsid w:val="007A43A6"/>
    <w:rsid w:val="007A58A6"/>
    <w:rsid w:val="007A75AC"/>
    <w:rsid w:val="007B3D2D"/>
    <w:rsid w:val="007B5098"/>
    <w:rsid w:val="007B50AE"/>
    <w:rsid w:val="007B51DF"/>
    <w:rsid w:val="007B6239"/>
    <w:rsid w:val="007B6438"/>
    <w:rsid w:val="007B7374"/>
    <w:rsid w:val="007C05DD"/>
    <w:rsid w:val="007C3D18"/>
    <w:rsid w:val="007C3D41"/>
    <w:rsid w:val="007C5969"/>
    <w:rsid w:val="007C60BF"/>
    <w:rsid w:val="007C6A07"/>
    <w:rsid w:val="007C75A1"/>
    <w:rsid w:val="007C77A5"/>
    <w:rsid w:val="007D04E5"/>
    <w:rsid w:val="007D0B7B"/>
    <w:rsid w:val="007D2096"/>
    <w:rsid w:val="007D5901"/>
    <w:rsid w:val="007D7526"/>
    <w:rsid w:val="007D7946"/>
    <w:rsid w:val="007E4610"/>
    <w:rsid w:val="007E4715"/>
    <w:rsid w:val="007E505B"/>
    <w:rsid w:val="007E7091"/>
    <w:rsid w:val="007F3301"/>
    <w:rsid w:val="007F57D3"/>
    <w:rsid w:val="007F57E5"/>
    <w:rsid w:val="007F5A0E"/>
    <w:rsid w:val="007F6D65"/>
    <w:rsid w:val="007F75D5"/>
    <w:rsid w:val="00800F00"/>
    <w:rsid w:val="00801F72"/>
    <w:rsid w:val="00802F99"/>
    <w:rsid w:val="00803FAE"/>
    <w:rsid w:val="0080605F"/>
    <w:rsid w:val="00807115"/>
    <w:rsid w:val="00807786"/>
    <w:rsid w:val="00811FCB"/>
    <w:rsid w:val="00814865"/>
    <w:rsid w:val="008158D6"/>
    <w:rsid w:val="00817196"/>
    <w:rsid w:val="00817638"/>
    <w:rsid w:val="008235DB"/>
    <w:rsid w:val="0082432A"/>
    <w:rsid w:val="00824AB4"/>
    <w:rsid w:val="00824E49"/>
    <w:rsid w:val="00825C42"/>
    <w:rsid w:val="00825D25"/>
    <w:rsid w:val="00827D6F"/>
    <w:rsid w:val="00834B4E"/>
    <w:rsid w:val="008352C5"/>
    <w:rsid w:val="008357D8"/>
    <w:rsid w:val="008376AC"/>
    <w:rsid w:val="008416F1"/>
    <w:rsid w:val="008444E8"/>
    <w:rsid w:val="00844E80"/>
    <w:rsid w:val="008462C4"/>
    <w:rsid w:val="00846FE7"/>
    <w:rsid w:val="008526BF"/>
    <w:rsid w:val="00854D5C"/>
    <w:rsid w:val="00856911"/>
    <w:rsid w:val="0085744E"/>
    <w:rsid w:val="008612D2"/>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8264A"/>
    <w:rsid w:val="0088644C"/>
    <w:rsid w:val="00894A88"/>
    <w:rsid w:val="00895386"/>
    <w:rsid w:val="008961B0"/>
    <w:rsid w:val="008A20B2"/>
    <w:rsid w:val="008A21FF"/>
    <w:rsid w:val="008A2CE2"/>
    <w:rsid w:val="008A30AC"/>
    <w:rsid w:val="008A44B8"/>
    <w:rsid w:val="008A45DB"/>
    <w:rsid w:val="008A51A8"/>
    <w:rsid w:val="008A54C7"/>
    <w:rsid w:val="008A5BDC"/>
    <w:rsid w:val="008A772E"/>
    <w:rsid w:val="008A77D8"/>
    <w:rsid w:val="008B0483"/>
    <w:rsid w:val="008B0C18"/>
    <w:rsid w:val="008B120C"/>
    <w:rsid w:val="008B13C4"/>
    <w:rsid w:val="008B51A0"/>
    <w:rsid w:val="008B592A"/>
    <w:rsid w:val="008B7B5C"/>
    <w:rsid w:val="008B7EDE"/>
    <w:rsid w:val="008C0C99"/>
    <w:rsid w:val="008C2017"/>
    <w:rsid w:val="008C208C"/>
    <w:rsid w:val="008C4958"/>
    <w:rsid w:val="008C4BAA"/>
    <w:rsid w:val="008C6AE8"/>
    <w:rsid w:val="008C7573"/>
    <w:rsid w:val="008C7F7E"/>
    <w:rsid w:val="008D0C8B"/>
    <w:rsid w:val="008D34F1"/>
    <w:rsid w:val="008D3741"/>
    <w:rsid w:val="008D39D8"/>
    <w:rsid w:val="008D4572"/>
    <w:rsid w:val="008D6D1A"/>
    <w:rsid w:val="008E065E"/>
    <w:rsid w:val="008E0927"/>
    <w:rsid w:val="008E1909"/>
    <w:rsid w:val="008E2073"/>
    <w:rsid w:val="008E2472"/>
    <w:rsid w:val="008E34CC"/>
    <w:rsid w:val="008E5EFD"/>
    <w:rsid w:val="008E6BCF"/>
    <w:rsid w:val="008E7B62"/>
    <w:rsid w:val="008F19A5"/>
    <w:rsid w:val="008F1EAB"/>
    <w:rsid w:val="008F33DC"/>
    <w:rsid w:val="008F477F"/>
    <w:rsid w:val="00902350"/>
    <w:rsid w:val="0090336B"/>
    <w:rsid w:val="00903C11"/>
    <w:rsid w:val="0090449C"/>
    <w:rsid w:val="009053AA"/>
    <w:rsid w:val="00906939"/>
    <w:rsid w:val="00910B7D"/>
    <w:rsid w:val="00910F9C"/>
    <w:rsid w:val="00911DFB"/>
    <w:rsid w:val="009139D9"/>
    <w:rsid w:val="00914AD8"/>
    <w:rsid w:val="00915F4B"/>
    <w:rsid w:val="00916079"/>
    <w:rsid w:val="00917B6F"/>
    <w:rsid w:val="00917CE9"/>
    <w:rsid w:val="00920BF2"/>
    <w:rsid w:val="00922010"/>
    <w:rsid w:val="00931BD9"/>
    <w:rsid w:val="00932B1F"/>
    <w:rsid w:val="00935739"/>
    <w:rsid w:val="009368F3"/>
    <w:rsid w:val="00941636"/>
    <w:rsid w:val="00943742"/>
    <w:rsid w:val="00945C05"/>
    <w:rsid w:val="00945F2D"/>
    <w:rsid w:val="00946945"/>
    <w:rsid w:val="00947713"/>
    <w:rsid w:val="00950DE7"/>
    <w:rsid w:val="009516A3"/>
    <w:rsid w:val="009527E2"/>
    <w:rsid w:val="00952A24"/>
    <w:rsid w:val="00953844"/>
    <w:rsid w:val="00953920"/>
    <w:rsid w:val="00953D47"/>
    <w:rsid w:val="00954130"/>
    <w:rsid w:val="0095681E"/>
    <w:rsid w:val="009572D4"/>
    <w:rsid w:val="00957CFF"/>
    <w:rsid w:val="00960866"/>
    <w:rsid w:val="00961921"/>
    <w:rsid w:val="00962F07"/>
    <w:rsid w:val="00963D86"/>
    <w:rsid w:val="0096430A"/>
    <w:rsid w:val="0096554B"/>
    <w:rsid w:val="0096584A"/>
    <w:rsid w:val="00971F08"/>
    <w:rsid w:val="00973448"/>
    <w:rsid w:val="009737DB"/>
    <w:rsid w:val="00973E89"/>
    <w:rsid w:val="00974F1A"/>
    <w:rsid w:val="0097603D"/>
    <w:rsid w:val="00976949"/>
    <w:rsid w:val="00976B9C"/>
    <w:rsid w:val="00980477"/>
    <w:rsid w:val="009806BD"/>
    <w:rsid w:val="00980BCF"/>
    <w:rsid w:val="00985253"/>
    <w:rsid w:val="009853B3"/>
    <w:rsid w:val="00985BFD"/>
    <w:rsid w:val="00990630"/>
    <w:rsid w:val="00991761"/>
    <w:rsid w:val="009936B5"/>
    <w:rsid w:val="00993CD0"/>
    <w:rsid w:val="00994DCA"/>
    <w:rsid w:val="009955F5"/>
    <w:rsid w:val="009960EC"/>
    <w:rsid w:val="009970DD"/>
    <w:rsid w:val="0099776E"/>
    <w:rsid w:val="00997CB2"/>
    <w:rsid w:val="00997DE4"/>
    <w:rsid w:val="009A0FBA"/>
    <w:rsid w:val="009A1601"/>
    <w:rsid w:val="009A18A7"/>
    <w:rsid w:val="009A2937"/>
    <w:rsid w:val="009A462D"/>
    <w:rsid w:val="009A5CBA"/>
    <w:rsid w:val="009A75CE"/>
    <w:rsid w:val="009B1F30"/>
    <w:rsid w:val="009B24A4"/>
    <w:rsid w:val="009B3AC2"/>
    <w:rsid w:val="009B4DF4"/>
    <w:rsid w:val="009B564E"/>
    <w:rsid w:val="009B7E87"/>
    <w:rsid w:val="009C0E61"/>
    <w:rsid w:val="009C403E"/>
    <w:rsid w:val="009C6832"/>
    <w:rsid w:val="009D0465"/>
    <w:rsid w:val="009D3D40"/>
    <w:rsid w:val="009D4FF0"/>
    <w:rsid w:val="009D6FD2"/>
    <w:rsid w:val="009D703C"/>
    <w:rsid w:val="009D718F"/>
    <w:rsid w:val="009E068F"/>
    <w:rsid w:val="009E11CB"/>
    <w:rsid w:val="009E14E0"/>
    <w:rsid w:val="009E35DB"/>
    <w:rsid w:val="009E47A3"/>
    <w:rsid w:val="009E754A"/>
    <w:rsid w:val="009E7991"/>
    <w:rsid w:val="009F08F3"/>
    <w:rsid w:val="009F221A"/>
    <w:rsid w:val="009F24D2"/>
    <w:rsid w:val="009F344F"/>
    <w:rsid w:val="009F52AF"/>
    <w:rsid w:val="009F79EA"/>
    <w:rsid w:val="00A031D8"/>
    <w:rsid w:val="00A048A8"/>
    <w:rsid w:val="00A04F49"/>
    <w:rsid w:val="00A068CE"/>
    <w:rsid w:val="00A13E54"/>
    <w:rsid w:val="00A14436"/>
    <w:rsid w:val="00A15745"/>
    <w:rsid w:val="00A15DEF"/>
    <w:rsid w:val="00A17F63"/>
    <w:rsid w:val="00A2193B"/>
    <w:rsid w:val="00A2351A"/>
    <w:rsid w:val="00A23AD5"/>
    <w:rsid w:val="00A25006"/>
    <w:rsid w:val="00A26150"/>
    <w:rsid w:val="00A264A9"/>
    <w:rsid w:val="00A27785"/>
    <w:rsid w:val="00A30187"/>
    <w:rsid w:val="00A31306"/>
    <w:rsid w:val="00A3448A"/>
    <w:rsid w:val="00A36297"/>
    <w:rsid w:val="00A41E2B"/>
    <w:rsid w:val="00A45B74"/>
    <w:rsid w:val="00A46B7A"/>
    <w:rsid w:val="00A46C83"/>
    <w:rsid w:val="00A47102"/>
    <w:rsid w:val="00A50493"/>
    <w:rsid w:val="00A52E1D"/>
    <w:rsid w:val="00A56BA6"/>
    <w:rsid w:val="00A61499"/>
    <w:rsid w:val="00A61AE3"/>
    <w:rsid w:val="00A62A77"/>
    <w:rsid w:val="00A63483"/>
    <w:rsid w:val="00A63899"/>
    <w:rsid w:val="00A6419D"/>
    <w:rsid w:val="00A657D7"/>
    <w:rsid w:val="00A660AC"/>
    <w:rsid w:val="00A66AC4"/>
    <w:rsid w:val="00A67E6C"/>
    <w:rsid w:val="00A71B99"/>
    <w:rsid w:val="00A739D0"/>
    <w:rsid w:val="00A7450D"/>
    <w:rsid w:val="00A74EAE"/>
    <w:rsid w:val="00A7572A"/>
    <w:rsid w:val="00A761D4"/>
    <w:rsid w:val="00A77EC4"/>
    <w:rsid w:val="00A825DF"/>
    <w:rsid w:val="00A8265E"/>
    <w:rsid w:val="00A82E3A"/>
    <w:rsid w:val="00A85C6C"/>
    <w:rsid w:val="00A85EF6"/>
    <w:rsid w:val="00A869C2"/>
    <w:rsid w:val="00A86E7D"/>
    <w:rsid w:val="00A86ED4"/>
    <w:rsid w:val="00A87FBF"/>
    <w:rsid w:val="00A92879"/>
    <w:rsid w:val="00A9442A"/>
    <w:rsid w:val="00A953F4"/>
    <w:rsid w:val="00AA016F"/>
    <w:rsid w:val="00AA0451"/>
    <w:rsid w:val="00AA1ED6"/>
    <w:rsid w:val="00AA519B"/>
    <w:rsid w:val="00AA51D6"/>
    <w:rsid w:val="00AA5B7D"/>
    <w:rsid w:val="00AA662E"/>
    <w:rsid w:val="00AA79D1"/>
    <w:rsid w:val="00AB0BC8"/>
    <w:rsid w:val="00AB11CA"/>
    <w:rsid w:val="00AB14D9"/>
    <w:rsid w:val="00AB4AB8"/>
    <w:rsid w:val="00AB655E"/>
    <w:rsid w:val="00AC007F"/>
    <w:rsid w:val="00AC050D"/>
    <w:rsid w:val="00AC0647"/>
    <w:rsid w:val="00AC2ECD"/>
    <w:rsid w:val="00AC3119"/>
    <w:rsid w:val="00AC49FB"/>
    <w:rsid w:val="00AC5A10"/>
    <w:rsid w:val="00AC62B0"/>
    <w:rsid w:val="00AC7056"/>
    <w:rsid w:val="00AC7789"/>
    <w:rsid w:val="00AD077D"/>
    <w:rsid w:val="00AD0AA3"/>
    <w:rsid w:val="00AD3F94"/>
    <w:rsid w:val="00AD4A5A"/>
    <w:rsid w:val="00AE27AC"/>
    <w:rsid w:val="00AE2FEB"/>
    <w:rsid w:val="00AE3FAC"/>
    <w:rsid w:val="00AE40E0"/>
    <w:rsid w:val="00AE4DBA"/>
    <w:rsid w:val="00AE4F07"/>
    <w:rsid w:val="00AE6F47"/>
    <w:rsid w:val="00AE79C2"/>
    <w:rsid w:val="00AF1BB0"/>
    <w:rsid w:val="00AF1C5D"/>
    <w:rsid w:val="00AF3A44"/>
    <w:rsid w:val="00AF42D7"/>
    <w:rsid w:val="00B006FE"/>
    <w:rsid w:val="00B007CB"/>
    <w:rsid w:val="00B017EB"/>
    <w:rsid w:val="00B02AA9"/>
    <w:rsid w:val="00B02FA3"/>
    <w:rsid w:val="00B03374"/>
    <w:rsid w:val="00B05084"/>
    <w:rsid w:val="00B05274"/>
    <w:rsid w:val="00B05F83"/>
    <w:rsid w:val="00B07A11"/>
    <w:rsid w:val="00B12BC0"/>
    <w:rsid w:val="00B157F9"/>
    <w:rsid w:val="00B1761D"/>
    <w:rsid w:val="00B20256"/>
    <w:rsid w:val="00B20D09"/>
    <w:rsid w:val="00B246D8"/>
    <w:rsid w:val="00B258C5"/>
    <w:rsid w:val="00B25940"/>
    <w:rsid w:val="00B25B14"/>
    <w:rsid w:val="00B2763F"/>
    <w:rsid w:val="00B277F0"/>
    <w:rsid w:val="00B27AAC"/>
    <w:rsid w:val="00B30929"/>
    <w:rsid w:val="00B330F7"/>
    <w:rsid w:val="00B33808"/>
    <w:rsid w:val="00B372AA"/>
    <w:rsid w:val="00B4015F"/>
    <w:rsid w:val="00B40445"/>
    <w:rsid w:val="00B41888"/>
    <w:rsid w:val="00B45A52"/>
    <w:rsid w:val="00B46175"/>
    <w:rsid w:val="00B4682A"/>
    <w:rsid w:val="00B469AA"/>
    <w:rsid w:val="00B47284"/>
    <w:rsid w:val="00B50672"/>
    <w:rsid w:val="00B53E7F"/>
    <w:rsid w:val="00B55DE4"/>
    <w:rsid w:val="00B5775A"/>
    <w:rsid w:val="00B66371"/>
    <w:rsid w:val="00B664C7"/>
    <w:rsid w:val="00B739F6"/>
    <w:rsid w:val="00B7667B"/>
    <w:rsid w:val="00B77C5E"/>
    <w:rsid w:val="00B81660"/>
    <w:rsid w:val="00B81A6C"/>
    <w:rsid w:val="00B85DE5"/>
    <w:rsid w:val="00B87BB5"/>
    <w:rsid w:val="00B90F73"/>
    <w:rsid w:val="00B92DA5"/>
    <w:rsid w:val="00B93B59"/>
    <w:rsid w:val="00B93ECE"/>
    <w:rsid w:val="00B9406A"/>
    <w:rsid w:val="00B96936"/>
    <w:rsid w:val="00BA1168"/>
    <w:rsid w:val="00BA2280"/>
    <w:rsid w:val="00BA2A08"/>
    <w:rsid w:val="00BA3593"/>
    <w:rsid w:val="00BA56D2"/>
    <w:rsid w:val="00BA76E0"/>
    <w:rsid w:val="00BB05CD"/>
    <w:rsid w:val="00BB2A25"/>
    <w:rsid w:val="00BB3C67"/>
    <w:rsid w:val="00BB51E9"/>
    <w:rsid w:val="00BC0FDC"/>
    <w:rsid w:val="00BC3053"/>
    <w:rsid w:val="00BC33E7"/>
    <w:rsid w:val="00BC38D2"/>
    <w:rsid w:val="00BC4D2E"/>
    <w:rsid w:val="00BC4D51"/>
    <w:rsid w:val="00BD48AC"/>
    <w:rsid w:val="00BD5F1A"/>
    <w:rsid w:val="00BE1234"/>
    <w:rsid w:val="00BE2064"/>
    <w:rsid w:val="00BE2FA6"/>
    <w:rsid w:val="00BE333F"/>
    <w:rsid w:val="00BE5EBB"/>
    <w:rsid w:val="00BE7406"/>
    <w:rsid w:val="00BE7603"/>
    <w:rsid w:val="00BF3279"/>
    <w:rsid w:val="00BF5692"/>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1719"/>
    <w:rsid w:val="00C22FB5"/>
    <w:rsid w:val="00C279B5"/>
    <w:rsid w:val="00C27C45"/>
    <w:rsid w:val="00C33047"/>
    <w:rsid w:val="00C3719D"/>
    <w:rsid w:val="00C44E37"/>
    <w:rsid w:val="00C47CB2"/>
    <w:rsid w:val="00C52B94"/>
    <w:rsid w:val="00C5301F"/>
    <w:rsid w:val="00C54995"/>
    <w:rsid w:val="00C54D41"/>
    <w:rsid w:val="00C552F5"/>
    <w:rsid w:val="00C55348"/>
    <w:rsid w:val="00C60783"/>
    <w:rsid w:val="00C62677"/>
    <w:rsid w:val="00C628A4"/>
    <w:rsid w:val="00C63914"/>
    <w:rsid w:val="00C64002"/>
    <w:rsid w:val="00C64672"/>
    <w:rsid w:val="00C65B0C"/>
    <w:rsid w:val="00C70697"/>
    <w:rsid w:val="00C70A68"/>
    <w:rsid w:val="00C72EF4"/>
    <w:rsid w:val="00C75D2F"/>
    <w:rsid w:val="00C767BE"/>
    <w:rsid w:val="00C76E3C"/>
    <w:rsid w:val="00C80887"/>
    <w:rsid w:val="00C81568"/>
    <w:rsid w:val="00C8502D"/>
    <w:rsid w:val="00C85D6E"/>
    <w:rsid w:val="00C8609E"/>
    <w:rsid w:val="00C878BE"/>
    <w:rsid w:val="00C87D15"/>
    <w:rsid w:val="00C9027A"/>
    <w:rsid w:val="00C9068E"/>
    <w:rsid w:val="00C91AEF"/>
    <w:rsid w:val="00C923AD"/>
    <w:rsid w:val="00C93C4B"/>
    <w:rsid w:val="00C944AB"/>
    <w:rsid w:val="00C95B40"/>
    <w:rsid w:val="00CA1068"/>
    <w:rsid w:val="00CA1ED8"/>
    <w:rsid w:val="00CA2417"/>
    <w:rsid w:val="00CB1DFB"/>
    <w:rsid w:val="00CB1F63"/>
    <w:rsid w:val="00CB5115"/>
    <w:rsid w:val="00CB7170"/>
    <w:rsid w:val="00CC040E"/>
    <w:rsid w:val="00CC111F"/>
    <w:rsid w:val="00CC1210"/>
    <w:rsid w:val="00CC1248"/>
    <w:rsid w:val="00CC2011"/>
    <w:rsid w:val="00CC3EA0"/>
    <w:rsid w:val="00CC3EFA"/>
    <w:rsid w:val="00CC7B45"/>
    <w:rsid w:val="00CD1188"/>
    <w:rsid w:val="00CD2ED1"/>
    <w:rsid w:val="00CD337B"/>
    <w:rsid w:val="00CD5CFB"/>
    <w:rsid w:val="00CD7E64"/>
    <w:rsid w:val="00CE0424"/>
    <w:rsid w:val="00CE3F12"/>
    <w:rsid w:val="00CE6BB5"/>
    <w:rsid w:val="00CE7561"/>
    <w:rsid w:val="00CF1354"/>
    <w:rsid w:val="00CF2AFC"/>
    <w:rsid w:val="00CF3B1F"/>
    <w:rsid w:val="00CF3BF6"/>
    <w:rsid w:val="00CF625B"/>
    <w:rsid w:val="00CF687E"/>
    <w:rsid w:val="00D02115"/>
    <w:rsid w:val="00D0349B"/>
    <w:rsid w:val="00D10249"/>
    <w:rsid w:val="00D115C3"/>
    <w:rsid w:val="00D11897"/>
    <w:rsid w:val="00D118B2"/>
    <w:rsid w:val="00D11D03"/>
    <w:rsid w:val="00D13135"/>
    <w:rsid w:val="00D13E4E"/>
    <w:rsid w:val="00D1771D"/>
    <w:rsid w:val="00D17ACF"/>
    <w:rsid w:val="00D239A7"/>
    <w:rsid w:val="00D23F47"/>
    <w:rsid w:val="00D253D5"/>
    <w:rsid w:val="00D2734B"/>
    <w:rsid w:val="00D33332"/>
    <w:rsid w:val="00D36E71"/>
    <w:rsid w:val="00D37D87"/>
    <w:rsid w:val="00D40B33"/>
    <w:rsid w:val="00D4318F"/>
    <w:rsid w:val="00D438BF"/>
    <w:rsid w:val="00D440F8"/>
    <w:rsid w:val="00D45123"/>
    <w:rsid w:val="00D51914"/>
    <w:rsid w:val="00D546FF"/>
    <w:rsid w:val="00D55AD5"/>
    <w:rsid w:val="00D573F8"/>
    <w:rsid w:val="00D576CA"/>
    <w:rsid w:val="00D61AF5"/>
    <w:rsid w:val="00D652B5"/>
    <w:rsid w:val="00D66155"/>
    <w:rsid w:val="00D708B0"/>
    <w:rsid w:val="00D75F7D"/>
    <w:rsid w:val="00D76D21"/>
    <w:rsid w:val="00D77B1D"/>
    <w:rsid w:val="00D80074"/>
    <w:rsid w:val="00D8021F"/>
    <w:rsid w:val="00D80383"/>
    <w:rsid w:val="00D823C6"/>
    <w:rsid w:val="00D8337F"/>
    <w:rsid w:val="00D83EAD"/>
    <w:rsid w:val="00D84DF2"/>
    <w:rsid w:val="00D85F38"/>
    <w:rsid w:val="00D86027"/>
    <w:rsid w:val="00D86CA3"/>
    <w:rsid w:val="00D871CE"/>
    <w:rsid w:val="00D9196D"/>
    <w:rsid w:val="00D92982"/>
    <w:rsid w:val="00DA1C59"/>
    <w:rsid w:val="00DA305E"/>
    <w:rsid w:val="00DA5417"/>
    <w:rsid w:val="00DA56E8"/>
    <w:rsid w:val="00DB029B"/>
    <w:rsid w:val="00DB0A9F"/>
    <w:rsid w:val="00DB377D"/>
    <w:rsid w:val="00DB587B"/>
    <w:rsid w:val="00DC2D36"/>
    <w:rsid w:val="00DC53EF"/>
    <w:rsid w:val="00DC7B2C"/>
    <w:rsid w:val="00DD21B3"/>
    <w:rsid w:val="00DD39D9"/>
    <w:rsid w:val="00DE25A1"/>
    <w:rsid w:val="00DE3277"/>
    <w:rsid w:val="00DE365D"/>
    <w:rsid w:val="00DE5608"/>
    <w:rsid w:val="00DE58D0"/>
    <w:rsid w:val="00DE654F"/>
    <w:rsid w:val="00DF0B6E"/>
    <w:rsid w:val="00DF15E0"/>
    <w:rsid w:val="00DF37A0"/>
    <w:rsid w:val="00DF52B6"/>
    <w:rsid w:val="00E0217E"/>
    <w:rsid w:val="00E03054"/>
    <w:rsid w:val="00E07FA1"/>
    <w:rsid w:val="00E10A94"/>
    <w:rsid w:val="00E110E7"/>
    <w:rsid w:val="00E111B7"/>
    <w:rsid w:val="00E11B20"/>
    <w:rsid w:val="00E130A7"/>
    <w:rsid w:val="00E17FA2"/>
    <w:rsid w:val="00E22330"/>
    <w:rsid w:val="00E22E69"/>
    <w:rsid w:val="00E30B5A"/>
    <w:rsid w:val="00E3123D"/>
    <w:rsid w:val="00E31461"/>
    <w:rsid w:val="00E31D43"/>
    <w:rsid w:val="00E32608"/>
    <w:rsid w:val="00E34188"/>
    <w:rsid w:val="00E34B6E"/>
    <w:rsid w:val="00E35559"/>
    <w:rsid w:val="00E36426"/>
    <w:rsid w:val="00E3723A"/>
    <w:rsid w:val="00E37860"/>
    <w:rsid w:val="00E41AAB"/>
    <w:rsid w:val="00E446F1"/>
    <w:rsid w:val="00E46886"/>
    <w:rsid w:val="00E47AEF"/>
    <w:rsid w:val="00E509CE"/>
    <w:rsid w:val="00E51735"/>
    <w:rsid w:val="00E51A0A"/>
    <w:rsid w:val="00E53B75"/>
    <w:rsid w:val="00E54E3B"/>
    <w:rsid w:val="00E5689D"/>
    <w:rsid w:val="00E57565"/>
    <w:rsid w:val="00E60792"/>
    <w:rsid w:val="00E63838"/>
    <w:rsid w:val="00E64434"/>
    <w:rsid w:val="00E65010"/>
    <w:rsid w:val="00E66FAF"/>
    <w:rsid w:val="00E67C51"/>
    <w:rsid w:val="00E72EFC"/>
    <w:rsid w:val="00E758EC"/>
    <w:rsid w:val="00E773DB"/>
    <w:rsid w:val="00E7775A"/>
    <w:rsid w:val="00E80165"/>
    <w:rsid w:val="00E81E57"/>
    <w:rsid w:val="00E820C5"/>
    <w:rsid w:val="00E8234C"/>
    <w:rsid w:val="00E83098"/>
    <w:rsid w:val="00E83AA9"/>
    <w:rsid w:val="00E85928"/>
    <w:rsid w:val="00E87822"/>
    <w:rsid w:val="00E9032C"/>
    <w:rsid w:val="00E90395"/>
    <w:rsid w:val="00E906F7"/>
    <w:rsid w:val="00E90A30"/>
    <w:rsid w:val="00E90E49"/>
    <w:rsid w:val="00E917F9"/>
    <w:rsid w:val="00E91EA3"/>
    <w:rsid w:val="00E9291C"/>
    <w:rsid w:val="00E92CEB"/>
    <w:rsid w:val="00E93FFE"/>
    <w:rsid w:val="00E94F8A"/>
    <w:rsid w:val="00E96D89"/>
    <w:rsid w:val="00E971BB"/>
    <w:rsid w:val="00EA4B16"/>
    <w:rsid w:val="00EA7A41"/>
    <w:rsid w:val="00EB077B"/>
    <w:rsid w:val="00EB4EA2"/>
    <w:rsid w:val="00EC06B7"/>
    <w:rsid w:val="00EC114D"/>
    <w:rsid w:val="00EC27C6"/>
    <w:rsid w:val="00EC4207"/>
    <w:rsid w:val="00EC5653"/>
    <w:rsid w:val="00EC71CE"/>
    <w:rsid w:val="00EC77A7"/>
    <w:rsid w:val="00ED1006"/>
    <w:rsid w:val="00ED73FE"/>
    <w:rsid w:val="00EE2904"/>
    <w:rsid w:val="00EE59C8"/>
    <w:rsid w:val="00EE5AC4"/>
    <w:rsid w:val="00EF18FE"/>
    <w:rsid w:val="00EF2DD2"/>
    <w:rsid w:val="00EF3CC4"/>
    <w:rsid w:val="00EF52C1"/>
    <w:rsid w:val="00EF5787"/>
    <w:rsid w:val="00EF60D0"/>
    <w:rsid w:val="00F03DB1"/>
    <w:rsid w:val="00F0528D"/>
    <w:rsid w:val="00F053FD"/>
    <w:rsid w:val="00F06C67"/>
    <w:rsid w:val="00F06DFD"/>
    <w:rsid w:val="00F06F2F"/>
    <w:rsid w:val="00F071D1"/>
    <w:rsid w:val="00F07533"/>
    <w:rsid w:val="00F07A4C"/>
    <w:rsid w:val="00F1009E"/>
    <w:rsid w:val="00F10629"/>
    <w:rsid w:val="00F1237D"/>
    <w:rsid w:val="00F15279"/>
    <w:rsid w:val="00F15BF9"/>
    <w:rsid w:val="00F15FA5"/>
    <w:rsid w:val="00F209B7"/>
    <w:rsid w:val="00F20F65"/>
    <w:rsid w:val="00F2376F"/>
    <w:rsid w:val="00F243D8"/>
    <w:rsid w:val="00F24CA2"/>
    <w:rsid w:val="00F26DD3"/>
    <w:rsid w:val="00F30828"/>
    <w:rsid w:val="00F313D6"/>
    <w:rsid w:val="00F33BA9"/>
    <w:rsid w:val="00F37FCA"/>
    <w:rsid w:val="00F40F0C"/>
    <w:rsid w:val="00F46487"/>
    <w:rsid w:val="00F4766C"/>
    <w:rsid w:val="00F5004F"/>
    <w:rsid w:val="00F5060E"/>
    <w:rsid w:val="00F507D1"/>
    <w:rsid w:val="00F519CE"/>
    <w:rsid w:val="00F51ADA"/>
    <w:rsid w:val="00F607C5"/>
    <w:rsid w:val="00F60CE3"/>
    <w:rsid w:val="00F60DEA"/>
    <w:rsid w:val="00F6302A"/>
    <w:rsid w:val="00F638BE"/>
    <w:rsid w:val="00F64C2B"/>
    <w:rsid w:val="00F651BE"/>
    <w:rsid w:val="00F67F53"/>
    <w:rsid w:val="00F703BE"/>
    <w:rsid w:val="00F71C3C"/>
    <w:rsid w:val="00F71F69"/>
    <w:rsid w:val="00F72B72"/>
    <w:rsid w:val="00F74BB9"/>
    <w:rsid w:val="00F74EB2"/>
    <w:rsid w:val="00F75582"/>
    <w:rsid w:val="00F76A99"/>
    <w:rsid w:val="00F76EFA"/>
    <w:rsid w:val="00F804BE"/>
    <w:rsid w:val="00F814C3"/>
    <w:rsid w:val="00F81624"/>
    <w:rsid w:val="00F817CE"/>
    <w:rsid w:val="00F82D17"/>
    <w:rsid w:val="00F84423"/>
    <w:rsid w:val="00F8456C"/>
    <w:rsid w:val="00F855E8"/>
    <w:rsid w:val="00F859D8"/>
    <w:rsid w:val="00F868F5"/>
    <w:rsid w:val="00F9056A"/>
    <w:rsid w:val="00F9089E"/>
    <w:rsid w:val="00F90E40"/>
    <w:rsid w:val="00F90F8D"/>
    <w:rsid w:val="00F92782"/>
    <w:rsid w:val="00F93AA9"/>
    <w:rsid w:val="00F96985"/>
    <w:rsid w:val="00F96F68"/>
    <w:rsid w:val="00F97838"/>
    <w:rsid w:val="00FA0D6B"/>
    <w:rsid w:val="00FA2452"/>
    <w:rsid w:val="00FA2BB3"/>
    <w:rsid w:val="00FA31CC"/>
    <w:rsid w:val="00FA7027"/>
    <w:rsid w:val="00FB3692"/>
    <w:rsid w:val="00FB4942"/>
    <w:rsid w:val="00FB4C80"/>
    <w:rsid w:val="00FB543A"/>
    <w:rsid w:val="00FB5D36"/>
    <w:rsid w:val="00FB64B5"/>
    <w:rsid w:val="00FB6A6A"/>
    <w:rsid w:val="00FC5B8A"/>
    <w:rsid w:val="00FC7429"/>
    <w:rsid w:val="00FC7AAE"/>
    <w:rsid w:val="00FD07F6"/>
    <w:rsid w:val="00FD1EC8"/>
    <w:rsid w:val="00FD47ED"/>
    <w:rsid w:val="00FD5043"/>
    <w:rsid w:val="00FD74DB"/>
    <w:rsid w:val="00FD7660"/>
    <w:rsid w:val="00FE0655"/>
    <w:rsid w:val="00FE2365"/>
    <w:rsid w:val="00FE37D7"/>
    <w:rsid w:val="00FE4C7B"/>
    <w:rsid w:val="00FE53CF"/>
    <w:rsid w:val="00FE6111"/>
    <w:rsid w:val="00FE6FC7"/>
    <w:rsid w:val="00FE7336"/>
    <w:rsid w:val="00FE77C0"/>
    <w:rsid w:val="00FE787C"/>
    <w:rsid w:val="00FE7F96"/>
    <w:rsid w:val="00FF1D83"/>
    <w:rsid w:val="00FF45A5"/>
    <w:rsid w:val="00FF5AC6"/>
    <w:rsid w:val="00FF5C91"/>
    <w:rsid w:val="00FF7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449C"/>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9044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449C"/>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AC7789"/>
    <w:rPr>
      <w:b/>
      <w:bCs/>
      <w:position w:val="6"/>
      <w:sz w:val="16"/>
      <w:szCs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link w:val="TAHChar"/>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152BF0"/>
    <w:rPr>
      <w:rFonts w:ascii="Times New Roman" w:hAnsi="Times New Roman"/>
      <w:b/>
      <w:bCs/>
      <w:lang w:val="en-GB" w:eastAsia="zh-CN"/>
    </w:rPr>
  </w:style>
  <w:style w:type="character" w:customStyle="1" w:styleId="TAHChar">
    <w:name w:val="TAH Char"/>
    <w:link w:val="TAH"/>
    <w:locked/>
    <w:rsid w:val="00152BF0"/>
    <w:rPr>
      <w:rFonts w:ascii="Times New Roman" w:hAnsi="Times New Roman"/>
      <w:b/>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773AD4"/>
    <w:rPr>
      <w:rFonts w:ascii="Times New Roman" w:hAnsi="Times New Roman"/>
      <w:sz w:val="16"/>
      <w:szCs w:val="16"/>
      <w:lang w:val="en-GB" w:eastAsia="zh-CN"/>
    </w:rPr>
  </w:style>
  <w:style w:type="character" w:customStyle="1" w:styleId="CommentTextChar">
    <w:name w:val="Comment Text Char"/>
    <w:basedOn w:val="DefaultParagraphFont"/>
    <w:link w:val="CommentText"/>
    <w:semiHidden/>
    <w:rsid w:val="00802F99"/>
    <w:rPr>
      <w:rFonts w:asciiTheme="minorHAnsi" w:eastAsiaTheme="minorHAnsi" w:hAnsiTheme="minorHAnsi" w:cstheme="minorBidi"/>
      <w:sz w:val="22"/>
      <w:szCs w:val="22"/>
      <w:lang w:val="sv-SE"/>
    </w:rPr>
  </w:style>
  <w:style w:type="paragraph" w:customStyle="1" w:styleId="PL">
    <w:name w:val="PL"/>
    <w:link w:val="PLChar"/>
    <w:rsid w:val="00FF7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FF76DC"/>
    <w:rPr>
      <w:rFonts w:ascii="Courier New" w:hAnsi="Courier New"/>
      <w:noProof/>
      <w:sz w:val="16"/>
      <w:lang w:val="sv-SE" w:eastAsia="sv-SE"/>
    </w:rPr>
  </w:style>
  <w:style w:type="paragraph" w:styleId="EndnoteText">
    <w:name w:val="endnote text"/>
    <w:basedOn w:val="Normal"/>
    <w:link w:val="EndnoteTextChar"/>
    <w:semiHidden/>
    <w:unhideWhenUsed/>
    <w:rsid w:val="00FF1D83"/>
    <w:pPr>
      <w:spacing w:after="0" w:line="240" w:lineRule="auto"/>
    </w:pPr>
    <w:rPr>
      <w:sz w:val="20"/>
      <w:szCs w:val="20"/>
    </w:rPr>
  </w:style>
  <w:style w:type="character" w:customStyle="1" w:styleId="EndnoteTextChar">
    <w:name w:val="Endnote Text Char"/>
    <w:basedOn w:val="DefaultParagraphFont"/>
    <w:link w:val="EndnoteText"/>
    <w:semiHidden/>
    <w:rsid w:val="00FF1D83"/>
    <w:rPr>
      <w:rFonts w:asciiTheme="minorHAnsi" w:eastAsiaTheme="minorHAnsi" w:hAnsiTheme="minorHAnsi" w:cstheme="minorBidi"/>
      <w:lang w:val="sv-SE"/>
    </w:rPr>
  </w:style>
  <w:style w:type="character" w:styleId="EndnoteReference">
    <w:name w:val="endnote reference"/>
    <w:basedOn w:val="DefaultParagraphFont"/>
    <w:semiHidden/>
    <w:unhideWhenUsed/>
    <w:rsid w:val="00FF1D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C2366-D60D-40DD-A120-373DEAF46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2296</Words>
  <Characters>12173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2017-11-27T09:40:00Z</dcterms:created>
  <dcterms:modified xsi:type="dcterms:W3CDTF">2017-11-30T21:06:00Z</dcterms:modified>
</cp:coreProperties>
</file>